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61F29" w14:textId="77777777" w:rsidR="00D7316F" w:rsidRPr="00E12B36" w:rsidRDefault="00D7316F" w:rsidP="00D7316F">
      <w:pPr>
        <w:jc w:val="center"/>
        <w:rPr>
          <w:sz w:val="24"/>
          <w:szCs w:val="24"/>
        </w:rPr>
      </w:pPr>
      <w:r>
        <w:rPr>
          <w:noProof/>
        </w:rPr>
        <w:drawing>
          <wp:inline distT="0" distB="0" distL="0" distR="0" wp14:anchorId="5D1696BE" wp14:editId="23BB62F6">
            <wp:extent cx="1063597" cy="769858"/>
            <wp:effectExtent l="0" t="0" r="3810" b="0"/>
            <wp:docPr id="1289470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3597" cy="769858"/>
                    </a:xfrm>
                    <a:prstGeom prst="rect">
                      <a:avLst/>
                    </a:prstGeom>
                  </pic:spPr>
                </pic:pic>
              </a:graphicData>
            </a:graphic>
          </wp:inline>
        </w:drawing>
      </w:r>
    </w:p>
    <w:p w14:paraId="23263B4B" w14:textId="6AEB7E53" w:rsidR="00F53EA2" w:rsidRPr="00D663C5" w:rsidRDefault="5C202F57" w:rsidP="5C202F57">
      <w:pPr>
        <w:jc w:val="center"/>
        <w:rPr>
          <w:b/>
          <w:bCs/>
          <w:sz w:val="24"/>
          <w:szCs w:val="24"/>
        </w:rPr>
      </w:pPr>
      <w:r w:rsidRPr="00D663C5">
        <w:rPr>
          <w:b/>
          <w:bCs/>
          <w:sz w:val="24"/>
          <w:szCs w:val="24"/>
        </w:rPr>
        <w:t>AGENDA</w:t>
      </w:r>
    </w:p>
    <w:p w14:paraId="590262E3" w14:textId="04E34313" w:rsidR="00667B82" w:rsidRPr="00D663C5" w:rsidRDefault="00331B89" w:rsidP="00936180">
      <w:pPr>
        <w:jc w:val="center"/>
        <w:rPr>
          <w:b/>
          <w:bCs/>
          <w:sz w:val="24"/>
          <w:szCs w:val="24"/>
        </w:rPr>
      </w:pPr>
      <w:r w:rsidRPr="00D663C5">
        <w:rPr>
          <w:b/>
          <w:bCs/>
          <w:sz w:val="24"/>
          <w:szCs w:val="24"/>
        </w:rPr>
        <w:t>Board of Directors’</w:t>
      </w:r>
      <w:r w:rsidR="5C202F57" w:rsidRPr="00D663C5">
        <w:rPr>
          <w:b/>
          <w:bCs/>
          <w:sz w:val="24"/>
          <w:szCs w:val="24"/>
        </w:rPr>
        <w:t xml:space="preserve"> Meeting </w:t>
      </w:r>
      <w:r w:rsidR="00936180" w:rsidRPr="00D663C5">
        <w:rPr>
          <w:b/>
          <w:bCs/>
          <w:sz w:val="24"/>
          <w:szCs w:val="24"/>
        </w:rPr>
        <w:t xml:space="preserve">- </w:t>
      </w:r>
      <w:r w:rsidR="00667B82" w:rsidRPr="00D663C5">
        <w:rPr>
          <w:b/>
          <w:bCs/>
          <w:sz w:val="24"/>
          <w:szCs w:val="24"/>
        </w:rPr>
        <w:t>Jacksonville City Hall</w:t>
      </w:r>
    </w:p>
    <w:p w14:paraId="327A4373" w14:textId="4441446F" w:rsidR="007D11A1" w:rsidRPr="00D663C5" w:rsidRDefault="00331B89" w:rsidP="00936180">
      <w:pPr>
        <w:jc w:val="center"/>
        <w:rPr>
          <w:b/>
          <w:bCs/>
          <w:sz w:val="24"/>
          <w:szCs w:val="24"/>
        </w:rPr>
      </w:pPr>
      <w:r w:rsidRPr="00D663C5">
        <w:rPr>
          <w:b/>
          <w:bCs/>
          <w:sz w:val="24"/>
          <w:szCs w:val="24"/>
        </w:rPr>
        <w:t xml:space="preserve">Thursday, </w:t>
      </w:r>
      <w:r w:rsidR="00A27662">
        <w:rPr>
          <w:b/>
          <w:bCs/>
          <w:sz w:val="24"/>
          <w:szCs w:val="24"/>
        </w:rPr>
        <w:t>May 20</w:t>
      </w:r>
      <w:r w:rsidR="00B859EB">
        <w:rPr>
          <w:b/>
          <w:bCs/>
          <w:sz w:val="24"/>
          <w:szCs w:val="24"/>
        </w:rPr>
        <w:t xml:space="preserve">, 2021 </w:t>
      </w:r>
      <w:r w:rsidR="00936180" w:rsidRPr="00D663C5">
        <w:rPr>
          <w:b/>
          <w:bCs/>
          <w:sz w:val="24"/>
          <w:szCs w:val="24"/>
        </w:rPr>
        <w:t xml:space="preserve">- </w:t>
      </w:r>
      <w:r w:rsidR="5C202F57" w:rsidRPr="00D663C5">
        <w:rPr>
          <w:b/>
          <w:bCs/>
          <w:sz w:val="24"/>
          <w:szCs w:val="24"/>
        </w:rPr>
        <w:t>6:00 PM</w:t>
      </w:r>
    </w:p>
    <w:p w14:paraId="177A661A" w14:textId="77777777" w:rsidR="007D11A1" w:rsidRPr="00355D0F" w:rsidRDefault="007D11A1" w:rsidP="00D7316F">
      <w:pPr>
        <w:jc w:val="center"/>
        <w:rPr>
          <w:b/>
          <w:sz w:val="20"/>
          <w:szCs w:val="20"/>
        </w:rPr>
      </w:pPr>
    </w:p>
    <w:p w14:paraId="4DABA652" w14:textId="7338D08A" w:rsidR="00D7316F" w:rsidRPr="00E12B36" w:rsidRDefault="468F3F69" w:rsidP="468F3F69">
      <w:pPr>
        <w:rPr>
          <w:sz w:val="24"/>
          <w:szCs w:val="24"/>
        </w:rPr>
      </w:pPr>
      <w:r w:rsidRPr="00936180">
        <w:rPr>
          <w:b/>
          <w:bCs/>
          <w:sz w:val="24"/>
          <w:szCs w:val="24"/>
        </w:rPr>
        <w:t>CALL TO ORDER -</w:t>
      </w:r>
      <w:r w:rsidRPr="00E12B36">
        <w:rPr>
          <w:sz w:val="24"/>
          <w:szCs w:val="24"/>
        </w:rPr>
        <w:t xml:space="preserve"> </w:t>
      </w:r>
      <w:r w:rsidR="00936180">
        <w:rPr>
          <w:sz w:val="24"/>
          <w:szCs w:val="24"/>
        </w:rPr>
        <w:tab/>
      </w:r>
      <w:r w:rsidR="00936180">
        <w:rPr>
          <w:sz w:val="24"/>
          <w:szCs w:val="24"/>
        </w:rPr>
        <w:tab/>
      </w:r>
      <w:r w:rsidRPr="00E12B36">
        <w:rPr>
          <w:sz w:val="24"/>
          <w:szCs w:val="24"/>
        </w:rPr>
        <w:t xml:space="preserve">Chairman </w:t>
      </w:r>
      <w:r w:rsidR="001B5968">
        <w:rPr>
          <w:sz w:val="24"/>
          <w:szCs w:val="24"/>
        </w:rPr>
        <w:t>Jerry Bittner</w:t>
      </w:r>
      <w:r w:rsidR="001E7676">
        <w:rPr>
          <w:sz w:val="24"/>
          <w:szCs w:val="24"/>
        </w:rPr>
        <w:t xml:space="preserve"> will call the meeting to order.</w:t>
      </w:r>
    </w:p>
    <w:p w14:paraId="4D187E71" w14:textId="65A5DFD8" w:rsidR="00031C9B" w:rsidRPr="00355D0F" w:rsidRDefault="00031C9B" w:rsidP="007D11A1">
      <w:pPr>
        <w:pStyle w:val="ListParagraph"/>
        <w:rPr>
          <w:sz w:val="20"/>
          <w:szCs w:val="20"/>
        </w:rPr>
      </w:pPr>
    </w:p>
    <w:p w14:paraId="3FB7890C" w14:textId="44D0CB23" w:rsidR="00031C9B" w:rsidRPr="008249E2" w:rsidRDefault="5C202F57" w:rsidP="5C202F57">
      <w:pPr>
        <w:pStyle w:val="ListParagraph"/>
        <w:ind w:left="0"/>
        <w:rPr>
          <w:sz w:val="24"/>
          <w:szCs w:val="24"/>
        </w:rPr>
      </w:pPr>
      <w:r w:rsidRPr="00936180">
        <w:rPr>
          <w:b/>
          <w:bCs/>
          <w:sz w:val="24"/>
          <w:szCs w:val="24"/>
        </w:rPr>
        <w:t>INVOCATION</w:t>
      </w:r>
      <w:r w:rsidR="00936180" w:rsidRPr="00936180">
        <w:rPr>
          <w:b/>
          <w:bCs/>
          <w:sz w:val="24"/>
          <w:szCs w:val="24"/>
        </w:rPr>
        <w:t xml:space="preserve"> -</w:t>
      </w:r>
      <w:r w:rsidR="00936180">
        <w:rPr>
          <w:sz w:val="24"/>
          <w:szCs w:val="24"/>
        </w:rPr>
        <w:t xml:space="preserve"> </w:t>
      </w:r>
      <w:r w:rsidR="00936180">
        <w:rPr>
          <w:sz w:val="24"/>
          <w:szCs w:val="24"/>
        </w:rPr>
        <w:tab/>
      </w:r>
      <w:r w:rsidR="00936180">
        <w:rPr>
          <w:sz w:val="24"/>
          <w:szCs w:val="24"/>
        </w:rPr>
        <w:tab/>
      </w:r>
      <w:r w:rsidR="008249E2" w:rsidRPr="00936180">
        <w:rPr>
          <w:sz w:val="24"/>
          <w:szCs w:val="24"/>
        </w:rPr>
        <w:t>Mr</w:t>
      </w:r>
      <w:r w:rsidR="008249E2">
        <w:rPr>
          <w:sz w:val="24"/>
          <w:szCs w:val="24"/>
        </w:rPr>
        <w:t>. Jeffrey Hudson will offer the invocation.</w:t>
      </w:r>
    </w:p>
    <w:p w14:paraId="7F115C95" w14:textId="71F6CB79" w:rsidR="00087CC6" w:rsidRPr="00355D0F" w:rsidRDefault="00087CC6" w:rsidP="007D11A1">
      <w:pPr>
        <w:pStyle w:val="ListParagraph"/>
        <w:ind w:hanging="720"/>
        <w:rPr>
          <w:sz w:val="20"/>
          <w:szCs w:val="20"/>
        </w:rPr>
      </w:pPr>
    </w:p>
    <w:p w14:paraId="5819CE6B" w14:textId="34861C1C" w:rsidR="00D7316F" w:rsidRPr="00E12B36" w:rsidRDefault="5C202F57" w:rsidP="5C202F57">
      <w:pPr>
        <w:rPr>
          <w:sz w:val="24"/>
          <w:szCs w:val="24"/>
        </w:rPr>
      </w:pPr>
      <w:r w:rsidRPr="00E12B36">
        <w:rPr>
          <w:b/>
          <w:bCs/>
          <w:sz w:val="24"/>
          <w:szCs w:val="24"/>
        </w:rPr>
        <w:t>PLEDGE OF ALLEGIANCE</w:t>
      </w:r>
      <w:r w:rsidR="00A12D6E">
        <w:rPr>
          <w:b/>
          <w:bCs/>
          <w:sz w:val="24"/>
          <w:szCs w:val="24"/>
        </w:rPr>
        <w:t xml:space="preserve"> - </w:t>
      </w:r>
      <w:r w:rsidR="00936180">
        <w:rPr>
          <w:b/>
          <w:bCs/>
          <w:sz w:val="24"/>
          <w:szCs w:val="24"/>
        </w:rPr>
        <w:tab/>
      </w:r>
      <w:r w:rsidRPr="00E12B36">
        <w:rPr>
          <w:sz w:val="24"/>
          <w:szCs w:val="24"/>
        </w:rPr>
        <w:t xml:space="preserve">Chairman </w:t>
      </w:r>
      <w:r w:rsidR="001B5968">
        <w:rPr>
          <w:sz w:val="24"/>
          <w:szCs w:val="24"/>
        </w:rPr>
        <w:t>Bittner</w:t>
      </w:r>
      <w:r w:rsidRPr="00E12B36">
        <w:rPr>
          <w:sz w:val="24"/>
          <w:szCs w:val="24"/>
        </w:rPr>
        <w:t xml:space="preserve"> will lead</w:t>
      </w:r>
      <w:r w:rsidR="00B74CB0" w:rsidRPr="00E12B36">
        <w:rPr>
          <w:sz w:val="24"/>
          <w:szCs w:val="24"/>
        </w:rPr>
        <w:t xml:space="preserve"> </w:t>
      </w:r>
      <w:r w:rsidRPr="00E12B36">
        <w:rPr>
          <w:sz w:val="24"/>
          <w:szCs w:val="24"/>
        </w:rPr>
        <w:t xml:space="preserve">the </w:t>
      </w:r>
      <w:r w:rsidR="0009559E">
        <w:rPr>
          <w:sz w:val="24"/>
          <w:szCs w:val="24"/>
        </w:rPr>
        <w:t xml:space="preserve">board and audience in the </w:t>
      </w:r>
      <w:r w:rsidRPr="00E12B36">
        <w:rPr>
          <w:sz w:val="24"/>
          <w:szCs w:val="24"/>
        </w:rPr>
        <w:t>Pledge of Allegiance.</w:t>
      </w:r>
    </w:p>
    <w:p w14:paraId="7110B64F" w14:textId="4816BB58" w:rsidR="00031C9B" w:rsidRPr="00355D0F" w:rsidRDefault="00031C9B" w:rsidP="007D11A1">
      <w:pPr>
        <w:pStyle w:val="ListParagraph"/>
        <w:rPr>
          <w:b/>
          <w:sz w:val="20"/>
          <w:szCs w:val="20"/>
        </w:rPr>
      </w:pPr>
    </w:p>
    <w:p w14:paraId="0950B56D" w14:textId="04097052" w:rsidR="00031C9B" w:rsidRPr="00A12D6E" w:rsidRDefault="5C202F57" w:rsidP="00A12D6E">
      <w:pPr>
        <w:rPr>
          <w:b/>
          <w:bCs/>
          <w:sz w:val="24"/>
          <w:szCs w:val="24"/>
        </w:rPr>
      </w:pPr>
      <w:r w:rsidRPr="00E12B36">
        <w:rPr>
          <w:b/>
          <w:bCs/>
          <w:sz w:val="24"/>
          <w:szCs w:val="24"/>
        </w:rPr>
        <w:t>CHAIRMAN’S REMARKS</w:t>
      </w:r>
      <w:r w:rsidR="0067381B">
        <w:rPr>
          <w:b/>
          <w:bCs/>
          <w:sz w:val="24"/>
          <w:szCs w:val="24"/>
        </w:rPr>
        <w:t xml:space="preserve">:  </w:t>
      </w:r>
      <w:r w:rsidRPr="00E12B36">
        <w:rPr>
          <w:sz w:val="24"/>
          <w:szCs w:val="24"/>
        </w:rPr>
        <w:t>Please turn cell phones to “off” or “vibrate”.  Individuals making presentations or public comments are asked to adjust the microphones as necessary and to speak directly into the microphone.</w:t>
      </w:r>
      <w:r w:rsidR="00B811CA">
        <w:rPr>
          <w:sz w:val="24"/>
          <w:szCs w:val="24"/>
        </w:rPr>
        <w:t xml:space="preserve">  This meeting is being recorded.</w:t>
      </w:r>
    </w:p>
    <w:p w14:paraId="784CC068" w14:textId="77777777" w:rsidR="00031C9B" w:rsidRPr="00355D0F" w:rsidRDefault="00031C9B" w:rsidP="007D11A1">
      <w:pPr>
        <w:pStyle w:val="ListParagraph"/>
        <w:rPr>
          <w:sz w:val="20"/>
          <w:szCs w:val="20"/>
        </w:rPr>
      </w:pPr>
    </w:p>
    <w:p w14:paraId="0D00E0FA" w14:textId="5759A490" w:rsidR="00031C9B" w:rsidRPr="00E22B9D" w:rsidRDefault="5C202F57" w:rsidP="00E22B9D">
      <w:pPr>
        <w:pStyle w:val="ListParagraph"/>
        <w:numPr>
          <w:ilvl w:val="0"/>
          <w:numId w:val="1"/>
        </w:numPr>
        <w:ind w:left="0" w:firstLine="0"/>
        <w:rPr>
          <w:b/>
          <w:bCs/>
          <w:sz w:val="24"/>
          <w:szCs w:val="24"/>
        </w:rPr>
      </w:pPr>
      <w:r w:rsidRPr="00E12B36">
        <w:rPr>
          <w:b/>
          <w:bCs/>
          <w:sz w:val="24"/>
          <w:szCs w:val="24"/>
        </w:rPr>
        <w:t>APPROVAL OF AGENDA</w:t>
      </w:r>
    </w:p>
    <w:p w14:paraId="26DE4C45" w14:textId="77777777" w:rsidR="00A12D6E" w:rsidRPr="00355D0F" w:rsidRDefault="00A12D6E" w:rsidP="00E22B9D">
      <w:pPr>
        <w:ind w:left="720"/>
        <w:rPr>
          <w:b/>
          <w:bCs/>
          <w:color w:val="0070C0"/>
          <w:sz w:val="20"/>
          <w:szCs w:val="20"/>
          <w:u w:val="single"/>
        </w:rPr>
      </w:pPr>
    </w:p>
    <w:p w14:paraId="75C37BAF" w14:textId="05039A06" w:rsidR="00031C9B" w:rsidRPr="00E22B9D" w:rsidRDefault="00A12D6E" w:rsidP="00E22B9D">
      <w:pPr>
        <w:ind w:left="720"/>
        <w:rPr>
          <w:sz w:val="24"/>
          <w:szCs w:val="24"/>
        </w:rPr>
      </w:pPr>
      <w:r>
        <w:rPr>
          <w:b/>
          <w:bCs/>
          <w:color w:val="0070C0"/>
          <w:sz w:val="24"/>
          <w:szCs w:val="24"/>
          <w:u w:val="single"/>
        </w:rPr>
        <w:t>A</w:t>
      </w:r>
      <w:r w:rsidR="5C202F57" w:rsidRPr="001E248A">
        <w:rPr>
          <w:b/>
          <w:bCs/>
          <w:color w:val="0070C0"/>
          <w:sz w:val="24"/>
          <w:szCs w:val="24"/>
          <w:u w:val="single"/>
        </w:rPr>
        <w:t xml:space="preserve">ction </w:t>
      </w:r>
      <w:r w:rsidR="0467E85F" w:rsidRPr="001E248A">
        <w:rPr>
          <w:b/>
          <w:bCs/>
          <w:color w:val="0070C0"/>
          <w:sz w:val="24"/>
          <w:szCs w:val="24"/>
          <w:u w:val="single"/>
        </w:rPr>
        <w:t>Requested: Consider</w:t>
      </w:r>
      <w:r w:rsidR="00B74CB0" w:rsidRPr="00E22B9D">
        <w:rPr>
          <w:sz w:val="24"/>
          <w:szCs w:val="24"/>
        </w:rPr>
        <w:tab/>
      </w:r>
      <w:r w:rsidR="00B74CB0" w:rsidRPr="00A12D6E">
        <w:rPr>
          <w:color w:val="0070C0"/>
          <w:sz w:val="24"/>
          <w:szCs w:val="24"/>
        </w:rPr>
        <w:t xml:space="preserve"> a</w:t>
      </w:r>
      <w:r w:rsidR="00B74CB0" w:rsidRPr="0530DBF3">
        <w:rPr>
          <w:i/>
          <w:iCs/>
          <w:color w:val="0070C0"/>
          <w:sz w:val="24"/>
          <w:szCs w:val="24"/>
        </w:rPr>
        <w:t xml:space="preserve"> </w:t>
      </w:r>
      <w:r w:rsidR="00B74CB0" w:rsidRPr="00A12D6E">
        <w:rPr>
          <w:color w:val="0070C0"/>
          <w:sz w:val="24"/>
          <w:szCs w:val="24"/>
        </w:rPr>
        <w:t>“M</w:t>
      </w:r>
      <w:r w:rsidR="5C202F57" w:rsidRPr="00A12D6E">
        <w:rPr>
          <w:color w:val="0070C0"/>
          <w:sz w:val="24"/>
          <w:szCs w:val="24"/>
        </w:rPr>
        <w:t>otion to approve agenda as amended/submitted.</w:t>
      </w:r>
      <w:r w:rsidR="00B74CB0" w:rsidRPr="00A12D6E">
        <w:rPr>
          <w:color w:val="0070C0"/>
          <w:sz w:val="24"/>
          <w:szCs w:val="24"/>
        </w:rPr>
        <w:t>”</w:t>
      </w:r>
    </w:p>
    <w:p w14:paraId="676CD07F" w14:textId="77777777" w:rsidR="00D7316F" w:rsidRPr="00355D0F" w:rsidRDefault="00D7316F" w:rsidP="007D11A1">
      <w:pPr>
        <w:ind w:left="1440"/>
        <w:rPr>
          <w:sz w:val="20"/>
          <w:szCs w:val="20"/>
        </w:rPr>
      </w:pPr>
    </w:p>
    <w:p w14:paraId="62DF27AE" w14:textId="6BD5D884" w:rsidR="0019558A" w:rsidRPr="0067381B" w:rsidRDefault="5C202F57" w:rsidP="00AB3BAF">
      <w:pPr>
        <w:pStyle w:val="ListParagraph"/>
        <w:numPr>
          <w:ilvl w:val="0"/>
          <w:numId w:val="1"/>
        </w:numPr>
        <w:ind w:hanging="720"/>
        <w:rPr>
          <w:b/>
          <w:bCs/>
          <w:sz w:val="24"/>
          <w:szCs w:val="24"/>
        </w:rPr>
      </w:pPr>
      <w:r w:rsidRPr="00E12B36">
        <w:rPr>
          <w:b/>
          <w:bCs/>
          <w:sz w:val="24"/>
          <w:szCs w:val="24"/>
        </w:rPr>
        <w:t>APPROVAL OF ITEMS ON CONSENT AGENDA</w:t>
      </w:r>
      <w:r w:rsidR="0067381B">
        <w:rPr>
          <w:b/>
          <w:bCs/>
          <w:sz w:val="24"/>
          <w:szCs w:val="24"/>
        </w:rPr>
        <w:t xml:space="preserve">:  </w:t>
      </w:r>
      <w:r w:rsidRPr="0067381B">
        <w:rPr>
          <w:sz w:val="24"/>
          <w:szCs w:val="24"/>
        </w:rPr>
        <w:t xml:space="preserve">The </w:t>
      </w:r>
      <w:r w:rsidR="00B74CB0" w:rsidRPr="0067381B">
        <w:rPr>
          <w:sz w:val="24"/>
          <w:szCs w:val="24"/>
        </w:rPr>
        <w:t>c</w:t>
      </w:r>
      <w:r w:rsidRPr="0067381B">
        <w:rPr>
          <w:sz w:val="24"/>
          <w:szCs w:val="24"/>
        </w:rPr>
        <w:t xml:space="preserve">onsent </w:t>
      </w:r>
      <w:r w:rsidR="00B74CB0" w:rsidRPr="0067381B">
        <w:rPr>
          <w:sz w:val="24"/>
          <w:szCs w:val="24"/>
        </w:rPr>
        <w:t>ag</w:t>
      </w:r>
      <w:r w:rsidRPr="0067381B">
        <w:rPr>
          <w:sz w:val="24"/>
          <w:szCs w:val="24"/>
        </w:rPr>
        <w:t>enda includes items that may be acted upon in a single vote with the minutes reflecting the motion and vote on each item.   Any</w:t>
      </w:r>
      <w:r w:rsidR="00B74CB0" w:rsidRPr="0067381B">
        <w:rPr>
          <w:sz w:val="24"/>
          <w:szCs w:val="24"/>
        </w:rPr>
        <w:t xml:space="preserve"> ONWASA Director</w:t>
      </w:r>
      <w:r w:rsidRPr="0067381B">
        <w:rPr>
          <w:sz w:val="24"/>
          <w:szCs w:val="24"/>
        </w:rPr>
        <w:t xml:space="preserve"> may remove items from the </w:t>
      </w:r>
      <w:r w:rsidR="00B74CB0" w:rsidRPr="0067381B">
        <w:rPr>
          <w:sz w:val="24"/>
          <w:szCs w:val="24"/>
        </w:rPr>
        <w:t>c</w:t>
      </w:r>
      <w:r w:rsidRPr="0067381B">
        <w:rPr>
          <w:sz w:val="24"/>
          <w:szCs w:val="24"/>
        </w:rPr>
        <w:t xml:space="preserve">onsent </w:t>
      </w:r>
      <w:r w:rsidR="00B74CB0" w:rsidRPr="0067381B">
        <w:rPr>
          <w:sz w:val="24"/>
          <w:szCs w:val="24"/>
        </w:rPr>
        <w:t>a</w:t>
      </w:r>
      <w:r w:rsidRPr="0067381B">
        <w:rPr>
          <w:sz w:val="24"/>
          <w:szCs w:val="24"/>
        </w:rPr>
        <w:t xml:space="preserve">genda for separate discussion and consideration </w:t>
      </w:r>
      <w:r w:rsidR="00B74CB0" w:rsidRPr="0067381B">
        <w:rPr>
          <w:sz w:val="24"/>
          <w:szCs w:val="24"/>
        </w:rPr>
        <w:t>during the business portion of the meeting.</w:t>
      </w:r>
    </w:p>
    <w:p w14:paraId="260226E3" w14:textId="30F85F69" w:rsidR="007543A7" w:rsidRPr="00355D0F" w:rsidRDefault="007543A7" w:rsidP="007D11A1">
      <w:pPr>
        <w:pStyle w:val="ListParagraph"/>
        <w:rPr>
          <w:sz w:val="20"/>
          <w:szCs w:val="20"/>
        </w:rPr>
      </w:pPr>
    </w:p>
    <w:p w14:paraId="3B9AA2CA" w14:textId="3ECFD793" w:rsidR="00F46361" w:rsidRPr="00E12B36" w:rsidRDefault="5C202F57" w:rsidP="00E22B9D">
      <w:pPr>
        <w:pStyle w:val="ListParagraph"/>
        <w:ind w:left="0" w:firstLine="720"/>
        <w:rPr>
          <w:sz w:val="24"/>
          <w:szCs w:val="24"/>
        </w:rPr>
      </w:pPr>
      <w:r w:rsidRPr="00A12D6E">
        <w:rPr>
          <w:b/>
          <w:bCs/>
          <w:color w:val="0070C0"/>
          <w:sz w:val="24"/>
          <w:szCs w:val="24"/>
          <w:u w:val="single"/>
        </w:rPr>
        <w:t>Action Requested</w:t>
      </w:r>
      <w:r w:rsidRPr="00A12D6E">
        <w:rPr>
          <w:color w:val="0070C0"/>
          <w:sz w:val="24"/>
          <w:szCs w:val="24"/>
        </w:rPr>
        <w:t>:</w:t>
      </w:r>
      <w:r w:rsidR="316B67FD" w:rsidRPr="00A12D6E">
        <w:rPr>
          <w:color w:val="0070C0"/>
          <w:sz w:val="24"/>
          <w:szCs w:val="24"/>
        </w:rPr>
        <w:t xml:space="preserve"> </w:t>
      </w:r>
      <w:r w:rsidR="00B74CB0" w:rsidRPr="00E12B36">
        <w:rPr>
          <w:sz w:val="24"/>
          <w:szCs w:val="24"/>
        </w:rPr>
        <w:tab/>
      </w:r>
      <w:r w:rsidR="00B74CB0" w:rsidRPr="00A12D6E">
        <w:rPr>
          <w:color w:val="0070C0"/>
          <w:sz w:val="24"/>
          <w:szCs w:val="24"/>
        </w:rPr>
        <w:t>Consider a “</w:t>
      </w:r>
      <w:r w:rsidRPr="00A12D6E">
        <w:rPr>
          <w:color w:val="0070C0"/>
          <w:sz w:val="24"/>
          <w:szCs w:val="24"/>
        </w:rPr>
        <w:t xml:space="preserve">Motion to approve </w:t>
      </w:r>
      <w:r w:rsidR="00B74CB0" w:rsidRPr="00A12D6E">
        <w:rPr>
          <w:color w:val="0070C0"/>
          <w:sz w:val="24"/>
          <w:szCs w:val="24"/>
        </w:rPr>
        <w:t>the c</w:t>
      </w:r>
      <w:r w:rsidRPr="00A12D6E">
        <w:rPr>
          <w:color w:val="0070C0"/>
          <w:sz w:val="24"/>
          <w:szCs w:val="24"/>
        </w:rPr>
        <w:t xml:space="preserve">onsent </w:t>
      </w:r>
      <w:r w:rsidR="00B74CB0" w:rsidRPr="00A12D6E">
        <w:rPr>
          <w:color w:val="0070C0"/>
          <w:sz w:val="24"/>
          <w:szCs w:val="24"/>
        </w:rPr>
        <w:t>a</w:t>
      </w:r>
      <w:r w:rsidRPr="00A12D6E">
        <w:rPr>
          <w:color w:val="0070C0"/>
          <w:sz w:val="24"/>
          <w:szCs w:val="24"/>
        </w:rPr>
        <w:t>genda</w:t>
      </w:r>
      <w:r w:rsidRPr="00A12D6E">
        <w:rPr>
          <w:i/>
          <w:color w:val="0070C0"/>
          <w:sz w:val="24"/>
          <w:szCs w:val="24"/>
        </w:rPr>
        <w:t>.</w:t>
      </w:r>
      <w:r w:rsidR="00B74CB0" w:rsidRPr="00A12D6E">
        <w:rPr>
          <w:i/>
          <w:color w:val="0070C0"/>
          <w:sz w:val="24"/>
          <w:szCs w:val="24"/>
        </w:rPr>
        <w:t>”</w:t>
      </w:r>
    </w:p>
    <w:p w14:paraId="3663EE6F" w14:textId="794B7B1F" w:rsidR="00F46361" w:rsidRPr="00355D0F" w:rsidRDefault="00F46361" w:rsidP="007D11A1">
      <w:pPr>
        <w:pStyle w:val="ListParagraph"/>
        <w:rPr>
          <w:b/>
          <w:sz w:val="20"/>
          <w:szCs w:val="20"/>
        </w:rPr>
      </w:pPr>
    </w:p>
    <w:p w14:paraId="32BEE401" w14:textId="0E5C58EE" w:rsidR="00AD2731" w:rsidRDefault="5C202F57" w:rsidP="00B74CB0">
      <w:pPr>
        <w:pStyle w:val="ListParagraph"/>
        <w:jc w:val="center"/>
        <w:rPr>
          <w:b/>
          <w:bCs/>
          <w:sz w:val="24"/>
          <w:szCs w:val="24"/>
          <w:u w:val="single"/>
        </w:rPr>
      </w:pPr>
      <w:r w:rsidRPr="00E12B36">
        <w:rPr>
          <w:b/>
          <w:bCs/>
          <w:sz w:val="24"/>
          <w:szCs w:val="24"/>
          <w:u w:val="single"/>
        </w:rPr>
        <w:t>CONSENT AGENDA</w:t>
      </w:r>
      <w:r w:rsidR="00B74CB0" w:rsidRPr="00E12B36">
        <w:rPr>
          <w:b/>
          <w:bCs/>
          <w:sz w:val="24"/>
          <w:szCs w:val="24"/>
          <w:u w:val="single"/>
        </w:rPr>
        <w:t xml:space="preserve"> ITEMS</w:t>
      </w:r>
    </w:p>
    <w:p w14:paraId="16953F65" w14:textId="1411C19D" w:rsidR="00A84DF0" w:rsidRDefault="4A8A1B5C" w:rsidP="2FAA37AA">
      <w:pPr>
        <w:pStyle w:val="ListParagraph"/>
        <w:ind w:left="0"/>
        <w:jc w:val="left"/>
        <w:rPr>
          <w:i/>
          <w:iCs/>
          <w:sz w:val="24"/>
          <w:szCs w:val="24"/>
        </w:rPr>
      </w:pPr>
      <w:r w:rsidRPr="2FAA37AA">
        <w:rPr>
          <w:i/>
          <w:iCs/>
          <w:sz w:val="24"/>
          <w:szCs w:val="24"/>
        </w:rPr>
        <w:t>A</w:t>
      </w:r>
      <w:r w:rsidR="05E654CC" w:rsidRPr="2FAA37AA">
        <w:rPr>
          <w:i/>
          <w:iCs/>
          <w:sz w:val="24"/>
          <w:szCs w:val="24"/>
        </w:rPr>
        <w:t>ny Director may request that an</w:t>
      </w:r>
      <w:r w:rsidR="7D012C88" w:rsidRPr="2FAA37AA">
        <w:rPr>
          <w:i/>
          <w:iCs/>
          <w:sz w:val="24"/>
          <w:szCs w:val="24"/>
        </w:rPr>
        <w:t>y</w:t>
      </w:r>
      <w:r w:rsidR="05E654CC" w:rsidRPr="2FAA37AA">
        <w:rPr>
          <w:i/>
          <w:iCs/>
          <w:sz w:val="24"/>
          <w:szCs w:val="24"/>
        </w:rPr>
        <w:t xml:space="preserve"> </w:t>
      </w:r>
      <w:r w:rsidR="251D43CA" w:rsidRPr="2FAA37AA">
        <w:rPr>
          <w:i/>
          <w:iCs/>
          <w:sz w:val="24"/>
          <w:szCs w:val="24"/>
        </w:rPr>
        <w:t>C</w:t>
      </w:r>
      <w:r w:rsidR="05E654CC" w:rsidRPr="2FAA37AA">
        <w:rPr>
          <w:i/>
          <w:iCs/>
          <w:sz w:val="24"/>
          <w:szCs w:val="24"/>
        </w:rPr>
        <w:t xml:space="preserve">onsent </w:t>
      </w:r>
      <w:r w:rsidR="189A60B5" w:rsidRPr="2FAA37AA">
        <w:rPr>
          <w:i/>
          <w:iCs/>
          <w:sz w:val="24"/>
          <w:szCs w:val="24"/>
        </w:rPr>
        <w:t>A</w:t>
      </w:r>
      <w:r w:rsidR="05E654CC" w:rsidRPr="2FAA37AA">
        <w:rPr>
          <w:i/>
          <w:iCs/>
          <w:sz w:val="24"/>
          <w:szCs w:val="24"/>
        </w:rPr>
        <w:t>genda item</w:t>
      </w:r>
      <w:r w:rsidR="77D457D9" w:rsidRPr="2FAA37AA">
        <w:rPr>
          <w:i/>
          <w:iCs/>
          <w:sz w:val="24"/>
          <w:szCs w:val="24"/>
        </w:rPr>
        <w:t>(s)</w:t>
      </w:r>
      <w:r w:rsidR="05E654CC" w:rsidRPr="2FAA37AA">
        <w:rPr>
          <w:i/>
          <w:iCs/>
          <w:sz w:val="24"/>
          <w:szCs w:val="24"/>
        </w:rPr>
        <w:t xml:space="preserve"> be moved to the Business portion of the agenda.</w:t>
      </w:r>
      <w:r w:rsidR="7640A6D4" w:rsidRPr="2FAA37AA">
        <w:rPr>
          <w:i/>
          <w:iCs/>
          <w:sz w:val="24"/>
          <w:szCs w:val="24"/>
        </w:rPr>
        <w:t xml:space="preserve">  </w:t>
      </w:r>
      <w:r w:rsidR="7C400250" w:rsidRPr="2FAA37AA">
        <w:rPr>
          <w:i/>
          <w:iCs/>
          <w:sz w:val="24"/>
          <w:szCs w:val="24"/>
        </w:rPr>
        <w:t>An i</w:t>
      </w:r>
      <w:r w:rsidR="7640A6D4" w:rsidRPr="2FAA37AA">
        <w:rPr>
          <w:i/>
          <w:iCs/>
          <w:sz w:val="24"/>
          <w:szCs w:val="24"/>
        </w:rPr>
        <w:t xml:space="preserve">tem moved to Business will be considered separately. </w:t>
      </w:r>
      <w:r w:rsidR="05E654CC" w:rsidRPr="2FAA37AA">
        <w:rPr>
          <w:i/>
          <w:iCs/>
          <w:sz w:val="24"/>
          <w:szCs w:val="24"/>
        </w:rPr>
        <w:t xml:space="preserve"> </w:t>
      </w:r>
      <w:r w:rsidR="2CCAF073" w:rsidRPr="2FAA37AA">
        <w:rPr>
          <w:i/>
          <w:iCs/>
          <w:sz w:val="24"/>
          <w:szCs w:val="24"/>
        </w:rPr>
        <w:t>Items remaining on the C</w:t>
      </w:r>
      <w:r w:rsidR="48D32A60" w:rsidRPr="2FAA37AA">
        <w:rPr>
          <w:i/>
          <w:iCs/>
          <w:sz w:val="24"/>
          <w:szCs w:val="24"/>
        </w:rPr>
        <w:t>o</w:t>
      </w:r>
      <w:r w:rsidR="05E654CC" w:rsidRPr="2FAA37AA">
        <w:rPr>
          <w:i/>
          <w:iCs/>
          <w:sz w:val="24"/>
          <w:szCs w:val="24"/>
        </w:rPr>
        <w:t xml:space="preserve">nsent </w:t>
      </w:r>
      <w:r w:rsidR="6F78993C" w:rsidRPr="2FAA37AA">
        <w:rPr>
          <w:i/>
          <w:iCs/>
          <w:sz w:val="24"/>
          <w:szCs w:val="24"/>
        </w:rPr>
        <w:t>A</w:t>
      </w:r>
      <w:r w:rsidR="05E654CC" w:rsidRPr="2FAA37AA">
        <w:rPr>
          <w:i/>
          <w:iCs/>
          <w:sz w:val="24"/>
          <w:szCs w:val="24"/>
        </w:rPr>
        <w:t xml:space="preserve">genda may then be </w:t>
      </w:r>
      <w:proofErr w:type="gramStart"/>
      <w:r w:rsidR="0DB7C914" w:rsidRPr="2FAA37AA">
        <w:rPr>
          <w:i/>
          <w:iCs/>
          <w:sz w:val="24"/>
          <w:szCs w:val="24"/>
        </w:rPr>
        <w:t>considered as a whole</w:t>
      </w:r>
      <w:proofErr w:type="gramEnd"/>
      <w:r w:rsidR="0DB7C914" w:rsidRPr="2FAA37AA">
        <w:rPr>
          <w:i/>
          <w:iCs/>
          <w:sz w:val="24"/>
          <w:szCs w:val="24"/>
        </w:rPr>
        <w:t>.</w:t>
      </w:r>
    </w:p>
    <w:p w14:paraId="7DBCDD1F" w14:textId="77777777" w:rsidR="009735F3" w:rsidRPr="00355D0F" w:rsidRDefault="009735F3" w:rsidP="00B74CB0">
      <w:pPr>
        <w:pStyle w:val="ListParagraph"/>
        <w:jc w:val="center"/>
        <w:rPr>
          <w:i/>
          <w:iCs/>
          <w:sz w:val="20"/>
          <w:szCs w:val="20"/>
        </w:rPr>
      </w:pPr>
    </w:p>
    <w:p w14:paraId="603DBF5F" w14:textId="4470D6C4" w:rsidR="00F245AB" w:rsidRPr="00E12B36" w:rsidRDefault="00B53B3A" w:rsidP="00D97F4D">
      <w:pPr>
        <w:numPr>
          <w:ilvl w:val="0"/>
          <w:numId w:val="3"/>
        </w:numPr>
        <w:contextualSpacing/>
        <w:rPr>
          <w:b/>
          <w:bCs/>
          <w:sz w:val="24"/>
          <w:szCs w:val="24"/>
        </w:rPr>
      </w:pPr>
      <w:r>
        <w:rPr>
          <w:b/>
          <w:bCs/>
          <w:sz w:val="24"/>
          <w:szCs w:val="24"/>
        </w:rPr>
        <w:t>Acceptance of Monthly Departmental Reports</w:t>
      </w:r>
    </w:p>
    <w:p w14:paraId="3BE38484" w14:textId="04BE8E1D" w:rsidR="007D66F3" w:rsidRDefault="00A27662" w:rsidP="00BA1ED0">
      <w:pPr>
        <w:ind w:left="1080"/>
        <w:contextualSpacing/>
        <w:rPr>
          <w:sz w:val="24"/>
          <w:szCs w:val="24"/>
        </w:rPr>
      </w:pPr>
      <w:r>
        <w:rPr>
          <w:sz w:val="24"/>
          <w:szCs w:val="24"/>
        </w:rPr>
        <w:t xml:space="preserve">March </w:t>
      </w:r>
      <w:r w:rsidR="00B43443">
        <w:rPr>
          <w:sz w:val="24"/>
          <w:szCs w:val="24"/>
        </w:rPr>
        <w:t xml:space="preserve">2021 </w:t>
      </w:r>
      <w:r w:rsidR="00BA16D1">
        <w:rPr>
          <w:sz w:val="24"/>
          <w:szCs w:val="24"/>
        </w:rPr>
        <w:t xml:space="preserve">Financial </w:t>
      </w:r>
      <w:r w:rsidR="00BA16D1" w:rsidRPr="61630535">
        <w:rPr>
          <w:sz w:val="24"/>
          <w:szCs w:val="24"/>
        </w:rPr>
        <w:t>Report</w:t>
      </w:r>
      <w:r w:rsidR="000E32CE">
        <w:rPr>
          <w:sz w:val="24"/>
          <w:szCs w:val="24"/>
        </w:rPr>
        <w:t>s</w:t>
      </w:r>
    </w:p>
    <w:p w14:paraId="225F901A" w14:textId="694C5D65" w:rsidR="00BA16D1" w:rsidRPr="00BA16D1" w:rsidRDefault="00BA711D" w:rsidP="00BA1ED0">
      <w:pPr>
        <w:ind w:left="1080"/>
        <w:contextualSpacing/>
        <w:rPr>
          <w:bCs/>
          <w:sz w:val="24"/>
          <w:szCs w:val="24"/>
        </w:rPr>
      </w:pPr>
      <w:r>
        <w:rPr>
          <w:bCs/>
          <w:sz w:val="24"/>
          <w:szCs w:val="24"/>
        </w:rPr>
        <w:t xml:space="preserve">March </w:t>
      </w:r>
      <w:r w:rsidR="00D300D8">
        <w:rPr>
          <w:bCs/>
          <w:sz w:val="24"/>
          <w:szCs w:val="24"/>
        </w:rPr>
        <w:t xml:space="preserve">2021 </w:t>
      </w:r>
      <w:r w:rsidR="00BA16D1" w:rsidRPr="24333C8A">
        <w:rPr>
          <w:sz w:val="24"/>
          <w:szCs w:val="24"/>
        </w:rPr>
        <w:t>O</w:t>
      </w:r>
      <w:r w:rsidR="34321C75" w:rsidRPr="24333C8A">
        <w:rPr>
          <w:sz w:val="24"/>
          <w:szCs w:val="24"/>
        </w:rPr>
        <w:t>perations</w:t>
      </w:r>
      <w:r w:rsidR="00BA16D1">
        <w:rPr>
          <w:bCs/>
          <w:sz w:val="24"/>
          <w:szCs w:val="24"/>
        </w:rPr>
        <w:t xml:space="preserve"> Report</w:t>
      </w:r>
      <w:r w:rsidR="00577EDD">
        <w:rPr>
          <w:bCs/>
          <w:sz w:val="24"/>
          <w:szCs w:val="24"/>
        </w:rPr>
        <w:t>s</w:t>
      </w:r>
    </w:p>
    <w:p w14:paraId="4727E83F" w14:textId="2C511B80" w:rsidR="005475C2" w:rsidRPr="00355D0F" w:rsidRDefault="005475C2" w:rsidP="00F245AB">
      <w:pPr>
        <w:ind w:left="1440" w:firstLine="60"/>
        <w:contextualSpacing/>
        <w:rPr>
          <w:sz w:val="20"/>
          <w:szCs w:val="20"/>
        </w:rPr>
      </w:pPr>
    </w:p>
    <w:p w14:paraId="61059892" w14:textId="181A9BC1" w:rsidR="007D66F3" w:rsidRPr="008C0C2F" w:rsidRDefault="007D66F3" w:rsidP="00BA1ED0">
      <w:pPr>
        <w:ind w:left="360" w:firstLine="720"/>
        <w:rPr>
          <w:sz w:val="24"/>
          <w:szCs w:val="24"/>
        </w:rPr>
      </w:pPr>
      <w:r w:rsidRPr="00A12D6E">
        <w:rPr>
          <w:b/>
          <w:bCs/>
          <w:color w:val="0070C0"/>
          <w:sz w:val="24"/>
          <w:szCs w:val="24"/>
          <w:u w:val="single"/>
        </w:rPr>
        <w:t>Action Requested</w:t>
      </w:r>
      <w:r w:rsidRPr="00A12D6E">
        <w:rPr>
          <w:b/>
          <w:bCs/>
          <w:color w:val="0070C0"/>
          <w:sz w:val="24"/>
          <w:szCs w:val="24"/>
        </w:rPr>
        <w:t>:</w:t>
      </w:r>
      <w:r w:rsidR="00A12D6E">
        <w:rPr>
          <w:b/>
          <w:bCs/>
          <w:color w:val="0070C0"/>
          <w:sz w:val="24"/>
          <w:szCs w:val="24"/>
        </w:rPr>
        <w:t xml:space="preserve">  </w:t>
      </w:r>
      <w:r w:rsidRPr="00A12D6E">
        <w:rPr>
          <w:color w:val="0070C0"/>
          <w:sz w:val="24"/>
          <w:szCs w:val="24"/>
        </w:rPr>
        <w:t xml:space="preserve">Consider a “Motion to </w:t>
      </w:r>
      <w:r w:rsidR="004C7649" w:rsidRPr="00A12D6E">
        <w:rPr>
          <w:color w:val="0070C0"/>
          <w:sz w:val="24"/>
          <w:szCs w:val="24"/>
        </w:rPr>
        <w:t xml:space="preserve">accept the </w:t>
      </w:r>
      <w:r w:rsidR="00E12B36" w:rsidRPr="00A12D6E">
        <w:rPr>
          <w:color w:val="0070C0"/>
          <w:sz w:val="24"/>
          <w:szCs w:val="24"/>
        </w:rPr>
        <w:t>m</w:t>
      </w:r>
      <w:r w:rsidR="004C7649" w:rsidRPr="00A12D6E">
        <w:rPr>
          <w:color w:val="0070C0"/>
          <w:sz w:val="24"/>
          <w:szCs w:val="24"/>
        </w:rPr>
        <w:t xml:space="preserve">onthly </w:t>
      </w:r>
      <w:r w:rsidR="00616341" w:rsidRPr="00A12D6E">
        <w:rPr>
          <w:color w:val="0070C0"/>
          <w:sz w:val="24"/>
          <w:szCs w:val="24"/>
        </w:rPr>
        <w:t>departmental</w:t>
      </w:r>
      <w:r w:rsidR="004C7649" w:rsidRPr="00A12D6E">
        <w:rPr>
          <w:color w:val="0070C0"/>
          <w:sz w:val="24"/>
          <w:szCs w:val="24"/>
        </w:rPr>
        <w:t xml:space="preserve"> </w:t>
      </w:r>
      <w:r w:rsidR="00E12B36" w:rsidRPr="00A12D6E">
        <w:rPr>
          <w:color w:val="0070C0"/>
          <w:sz w:val="24"/>
          <w:szCs w:val="24"/>
        </w:rPr>
        <w:t>r</w:t>
      </w:r>
      <w:r w:rsidRPr="00A12D6E">
        <w:rPr>
          <w:color w:val="0070C0"/>
          <w:sz w:val="24"/>
          <w:szCs w:val="24"/>
        </w:rPr>
        <w:t>eports.”</w:t>
      </w:r>
    </w:p>
    <w:p w14:paraId="2EBAF128" w14:textId="3329B891" w:rsidR="00AD2731" w:rsidRPr="00355D0F" w:rsidRDefault="00AD2731" w:rsidP="00E12B36">
      <w:pPr>
        <w:rPr>
          <w:sz w:val="20"/>
          <w:szCs w:val="20"/>
        </w:rPr>
      </w:pPr>
    </w:p>
    <w:p w14:paraId="745492D2" w14:textId="77777777" w:rsidR="00BD3CBD" w:rsidRDefault="00BD3CBD" w:rsidP="00BD3CBD">
      <w:pPr>
        <w:pStyle w:val="ListParagraph"/>
        <w:numPr>
          <w:ilvl w:val="0"/>
          <w:numId w:val="3"/>
        </w:numPr>
        <w:tabs>
          <w:tab w:val="left" w:pos="1620"/>
        </w:tabs>
        <w:rPr>
          <w:b/>
          <w:sz w:val="24"/>
          <w:szCs w:val="24"/>
        </w:rPr>
      </w:pPr>
      <w:r w:rsidRPr="00E12B36">
        <w:rPr>
          <w:b/>
          <w:sz w:val="24"/>
          <w:szCs w:val="24"/>
        </w:rPr>
        <w:t>Approval of Minutes</w:t>
      </w:r>
    </w:p>
    <w:p w14:paraId="6B91741A" w14:textId="77777777" w:rsidR="00BD3CBD" w:rsidRDefault="00BD3CBD" w:rsidP="00BD3CBD">
      <w:pPr>
        <w:pStyle w:val="ListParagraph"/>
        <w:tabs>
          <w:tab w:val="left" w:pos="1620"/>
        </w:tabs>
        <w:ind w:left="1080"/>
        <w:rPr>
          <w:sz w:val="24"/>
          <w:szCs w:val="24"/>
        </w:rPr>
      </w:pPr>
      <w:r>
        <w:rPr>
          <w:sz w:val="24"/>
          <w:szCs w:val="24"/>
        </w:rPr>
        <w:t>April 15, 2021 Meeting Minutes</w:t>
      </w:r>
    </w:p>
    <w:p w14:paraId="4620065A" w14:textId="77777777" w:rsidR="00BD3CBD" w:rsidRPr="00355D0F" w:rsidRDefault="00BD3CBD" w:rsidP="00BD3CBD">
      <w:pPr>
        <w:tabs>
          <w:tab w:val="left" w:pos="1620"/>
        </w:tabs>
        <w:rPr>
          <w:sz w:val="20"/>
          <w:szCs w:val="20"/>
        </w:rPr>
      </w:pPr>
    </w:p>
    <w:p w14:paraId="55A07CBE" w14:textId="29E8CDC3" w:rsidR="00BD3CBD" w:rsidRDefault="00BD3CBD" w:rsidP="00BD3CBD">
      <w:pPr>
        <w:tabs>
          <w:tab w:val="left" w:pos="1620"/>
        </w:tabs>
        <w:ind w:left="1080"/>
        <w:rPr>
          <w:i/>
          <w:color w:val="0070C0"/>
          <w:sz w:val="24"/>
          <w:szCs w:val="24"/>
        </w:rPr>
      </w:pPr>
      <w:r w:rsidRPr="00A12D6E">
        <w:rPr>
          <w:b/>
          <w:bCs/>
          <w:color w:val="0070C0"/>
          <w:sz w:val="24"/>
          <w:szCs w:val="24"/>
          <w:u w:val="single"/>
        </w:rPr>
        <w:t>Action Requested</w:t>
      </w:r>
      <w:r w:rsidRPr="00A12D6E">
        <w:rPr>
          <w:b/>
          <w:bCs/>
          <w:color w:val="0070C0"/>
          <w:sz w:val="24"/>
          <w:szCs w:val="24"/>
        </w:rPr>
        <w:t xml:space="preserve">:  </w:t>
      </w:r>
      <w:r w:rsidRPr="00A12D6E">
        <w:rPr>
          <w:color w:val="0070C0"/>
          <w:sz w:val="24"/>
          <w:szCs w:val="24"/>
        </w:rPr>
        <w:t xml:space="preserve">Consider a </w:t>
      </w:r>
      <w:r w:rsidRPr="00A12D6E">
        <w:rPr>
          <w:i/>
          <w:color w:val="0070C0"/>
          <w:sz w:val="24"/>
          <w:szCs w:val="24"/>
        </w:rPr>
        <w:t>“</w:t>
      </w:r>
      <w:r w:rsidRPr="00A12D6E">
        <w:rPr>
          <w:color w:val="0070C0"/>
          <w:sz w:val="24"/>
          <w:szCs w:val="24"/>
        </w:rPr>
        <w:t>Motion to approve the minutes as presented</w:t>
      </w:r>
      <w:r w:rsidRPr="00A12D6E">
        <w:rPr>
          <w:i/>
          <w:color w:val="0070C0"/>
          <w:sz w:val="24"/>
          <w:szCs w:val="24"/>
        </w:rPr>
        <w:t>.”</w:t>
      </w:r>
      <w:r>
        <w:rPr>
          <w:i/>
          <w:color w:val="0070C0"/>
          <w:sz w:val="24"/>
          <w:szCs w:val="24"/>
        </w:rPr>
        <w:t xml:space="preserve"> </w:t>
      </w:r>
    </w:p>
    <w:p w14:paraId="632A8B61" w14:textId="2EC495B3" w:rsidR="00296CB2" w:rsidRDefault="00296CB2" w:rsidP="00BD3CBD">
      <w:pPr>
        <w:tabs>
          <w:tab w:val="left" w:pos="1620"/>
        </w:tabs>
        <w:ind w:left="1080"/>
        <w:rPr>
          <w:i/>
          <w:color w:val="0070C0"/>
          <w:sz w:val="24"/>
          <w:szCs w:val="24"/>
        </w:rPr>
      </w:pPr>
    </w:p>
    <w:p w14:paraId="46AFC6F9" w14:textId="60711B37" w:rsidR="00BD7BD3" w:rsidRDefault="00BD7BD3" w:rsidP="00BD3CBD">
      <w:pPr>
        <w:tabs>
          <w:tab w:val="left" w:pos="1620"/>
        </w:tabs>
        <w:ind w:left="1080"/>
        <w:rPr>
          <w:i/>
          <w:color w:val="0070C0"/>
          <w:sz w:val="24"/>
          <w:szCs w:val="24"/>
        </w:rPr>
      </w:pPr>
    </w:p>
    <w:p w14:paraId="6E2E083C" w14:textId="77777777" w:rsidR="00BD7BD3" w:rsidRDefault="00BD7BD3" w:rsidP="00BD3CBD">
      <w:pPr>
        <w:tabs>
          <w:tab w:val="left" w:pos="1620"/>
        </w:tabs>
        <w:ind w:left="1080"/>
        <w:rPr>
          <w:i/>
          <w:color w:val="0070C0"/>
          <w:sz w:val="24"/>
          <w:szCs w:val="24"/>
        </w:rPr>
      </w:pPr>
    </w:p>
    <w:p w14:paraId="48B2C8A2" w14:textId="77777777" w:rsidR="008923B3" w:rsidRDefault="008923B3" w:rsidP="008923B3">
      <w:pPr>
        <w:pStyle w:val="ListParagraph"/>
        <w:numPr>
          <w:ilvl w:val="0"/>
          <w:numId w:val="3"/>
        </w:numPr>
        <w:tabs>
          <w:tab w:val="left" w:pos="1620"/>
        </w:tabs>
        <w:rPr>
          <w:b/>
          <w:sz w:val="24"/>
          <w:szCs w:val="24"/>
        </w:rPr>
      </w:pPr>
      <w:r>
        <w:rPr>
          <w:b/>
          <w:sz w:val="24"/>
          <w:szCs w:val="24"/>
        </w:rPr>
        <w:lastRenderedPageBreak/>
        <w:t>Interlocal Agreement for Water Purchase with the Town of Surf City</w:t>
      </w:r>
    </w:p>
    <w:p w14:paraId="0DC7C5D9" w14:textId="77777777" w:rsidR="008923B3" w:rsidRDefault="008923B3" w:rsidP="008923B3">
      <w:pPr>
        <w:pStyle w:val="ListParagraph"/>
        <w:tabs>
          <w:tab w:val="left" w:pos="1620"/>
        </w:tabs>
        <w:ind w:left="1080"/>
        <w:rPr>
          <w:bCs/>
          <w:sz w:val="24"/>
          <w:szCs w:val="24"/>
        </w:rPr>
      </w:pPr>
      <w:r>
        <w:rPr>
          <w:bCs/>
          <w:sz w:val="24"/>
          <w:szCs w:val="24"/>
        </w:rPr>
        <w:t xml:space="preserve">ONWASA Staff is in the process of securing alternative sources of water due to the current shut-down of Dixon wells 10 and 11.  The Town of Surf City has agreed to sell ONWASA up to 300,000 gallons of water per day as needed by ONWASA.  There is no minimum purchase amount or gallonage.  The purchase will take place only if ONWASA deems it necessary.  The price per 1,000 gallons is $4.00, which is a reasonable bulk water rate for the area.  </w:t>
      </w:r>
    </w:p>
    <w:p w14:paraId="43FDC4E3" w14:textId="77777777" w:rsidR="008923B3" w:rsidRDefault="008923B3" w:rsidP="008923B3">
      <w:pPr>
        <w:pStyle w:val="ListParagraph"/>
        <w:tabs>
          <w:tab w:val="left" w:pos="1620"/>
        </w:tabs>
        <w:ind w:left="1080"/>
        <w:rPr>
          <w:bCs/>
          <w:sz w:val="24"/>
          <w:szCs w:val="24"/>
        </w:rPr>
      </w:pPr>
    </w:p>
    <w:p w14:paraId="79771500" w14:textId="77777777" w:rsidR="008923B3" w:rsidRDefault="008923B3" w:rsidP="008923B3">
      <w:pPr>
        <w:pStyle w:val="ListParagraph"/>
        <w:tabs>
          <w:tab w:val="left" w:pos="1620"/>
        </w:tabs>
        <w:ind w:left="1080"/>
        <w:rPr>
          <w:bCs/>
          <w:sz w:val="24"/>
          <w:szCs w:val="24"/>
        </w:rPr>
      </w:pPr>
      <w:r>
        <w:rPr>
          <w:bCs/>
          <w:sz w:val="24"/>
          <w:szCs w:val="24"/>
        </w:rPr>
        <w:t>Both the Town of Surf City Attorney and the Authority Attorney have approved the contract terms.</w:t>
      </w:r>
    </w:p>
    <w:p w14:paraId="686D875A" w14:textId="77777777" w:rsidR="008923B3" w:rsidRDefault="008923B3" w:rsidP="008923B3">
      <w:pPr>
        <w:pStyle w:val="ListParagraph"/>
        <w:tabs>
          <w:tab w:val="left" w:pos="1620"/>
        </w:tabs>
        <w:ind w:left="1080"/>
        <w:rPr>
          <w:bCs/>
          <w:sz w:val="24"/>
          <w:szCs w:val="24"/>
        </w:rPr>
      </w:pPr>
    </w:p>
    <w:p w14:paraId="4CEE6654" w14:textId="7A311DB3" w:rsidR="008923B3" w:rsidRDefault="008923B3" w:rsidP="008923B3">
      <w:pPr>
        <w:pStyle w:val="ListParagraph"/>
        <w:ind w:left="1080"/>
        <w:rPr>
          <w:i/>
          <w:color w:val="0070C0"/>
          <w:sz w:val="24"/>
          <w:szCs w:val="24"/>
        </w:rPr>
      </w:pPr>
      <w:r w:rsidRPr="00A12D6E">
        <w:rPr>
          <w:b/>
          <w:bCs/>
          <w:color w:val="0070C0"/>
          <w:sz w:val="24"/>
          <w:szCs w:val="24"/>
          <w:u w:val="single"/>
        </w:rPr>
        <w:t>Action Requested</w:t>
      </w:r>
      <w:r w:rsidRPr="00A12D6E">
        <w:rPr>
          <w:color w:val="0070C0"/>
          <w:sz w:val="24"/>
          <w:szCs w:val="24"/>
        </w:rPr>
        <w:t xml:space="preserve">: </w:t>
      </w:r>
      <w:r>
        <w:rPr>
          <w:sz w:val="24"/>
          <w:szCs w:val="24"/>
        </w:rPr>
        <w:t xml:space="preserve"> </w:t>
      </w:r>
      <w:r w:rsidRPr="00A12D6E">
        <w:rPr>
          <w:color w:val="0070C0"/>
          <w:sz w:val="24"/>
          <w:szCs w:val="24"/>
        </w:rPr>
        <w:t xml:space="preserve">Consider a “Motion to approve the </w:t>
      </w:r>
      <w:r>
        <w:rPr>
          <w:color w:val="0070C0"/>
          <w:sz w:val="24"/>
          <w:szCs w:val="24"/>
        </w:rPr>
        <w:t>Interlocal Agreement with the Town of Surf City for the purchase of water on an as-needed basis</w:t>
      </w:r>
      <w:r w:rsidRPr="00A12D6E">
        <w:rPr>
          <w:i/>
          <w:color w:val="0070C0"/>
          <w:sz w:val="24"/>
          <w:szCs w:val="24"/>
        </w:rPr>
        <w:t>.”</w:t>
      </w:r>
    </w:p>
    <w:p w14:paraId="494D47C6" w14:textId="77777777" w:rsidR="00E821A9" w:rsidRPr="00E12B36" w:rsidRDefault="00E821A9" w:rsidP="008923B3">
      <w:pPr>
        <w:pStyle w:val="ListParagraph"/>
        <w:ind w:left="1080"/>
        <w:rPr>
          <w:sz w:val="24"/>
          <w:szCs w:val="24"/>
        </w:rPr>
      </w:pPr>
    </w:p>
    <w:p w14:paraId="37B7F18C" w14:textId="33FB4E18" w:rsidR="008923B3" w:rsidRDefault="00261820" w:rsidP="00D97F4D">
      <w:pPr>
        <w:pStyle w:val="ListParagraph"/>
        <w:numPr>
          <w:ilvl w:val="0"/>
          <w:numId w:val="3"/>
        </w:numPr>
        <w:tabs>
          <w:tab w:val="left" w:pos="1620"/>
        </w:tabs>
        <w:rPr>
          <w:b/>
          <w:sz w:val="24"/>
          <w:szCs w:val="24"/>
        </w:rPr>
      </w:pPr>
      <w:r>
        <w:rPr>
          <w:b/>
          <w:sz w:val="24"/>
          <w:szCs w:val="24"/>
        </w:rPr>
        <w:t>Audit Contract Fiscal Year 2020-2021</w:t>
      </w:r>
    </w:p>
    <w:p w14:paraId="4AEFC4D0" w14:textId="65A50B4A" w:rsidR="00F5115C" w:rsidRDefault="00F5115C" w:rsidP="00F5115C">
      <w:pPr>
        <w:pStyle w:val="ListParagraph"/>
        <w:tabs>
          <w:tab w:val="left" w:pos="1620"/>
        </w:tabs>
        <w:ind w:left="1080"/>
        <w:rPr>
          <w:bCs/>
          <w:sz w:val="24"/>
          <w:szCs w:val="24"/>
        </w:rPr>
      </w:pPr>
      <w:proofErr w:type="spellStart"/>
      <w:r>
        <w:rPr>
          <w:bCs/>
          <w:sz w:val="24"/>
          <w:szCs w:val="24"/>
        </w:rPr>
        <w:t>PBMares</w:t>
      </w:r>
      <w:proofErr w:type="spellEnd"/>
      <w:r>
        <w:rPr>
          <w:bCs/>
          <w:sz w:val="24"/>
          <w:szCs w:val="24"/>
        </w:rPr>
        <w:t>, LLP has submitted a contract and arrangement letter in the amount of $51,500 for the annual audit for Fiscal Year 2020-2021.  Staff has emphasized the importance of a timely report with this firm.</w:t>
      </w:r>
    </w:p>
    <w:p w14:paraId="07AEF738" w14:textId="5E4ED0F2" w:rsidR="00023AA7" w:rsidRDefault="00023AA7" w:rsidP="00F5115C">
      <w:pPr>
        <w:pStyle w:val="ListParagraph"/>
        <w:tabs>
          <w:tab w:val="left" w:pos="1620"/>
        </w:tabs>
        <w:ind w:left="1080"/>
        <w:rPr>
          <w:bCs/>
          <w:sz w:val="24"/>
          <w:szCs w:val="24"/>
        </w:rPr>
      </w:pPr>
    </w:p>
    <w:p w14:paraId="0B0D94A3" w14:textId="40F29E5B" w:rsidR="00023AA7" w:rsidRPr="00E12B36" w:rsidRDefault="00023AA7" w:rsidP="00023AA7">
      <w:pPr>
        <w:pStyle w:val="ListParagraph"/>
        <w:ind w:left="1080"/>
        <w:rPr>
          <w:sz w:val="24"/>
          <w:szCs w:val="24"/>
        </w:rPr>
      </w:pPr>
      <w:r w:rsidRPr="00A12D6E">
        <w:rPr>
          <w:b/>
          <w:bCs/>
          <w:color w:val="0070C0"/>
          <w:sz w:val="24"/>
          <w:szCs w:val="24"/>
          <w:u w:val="single"/>
        </w:rPr>
        <w:t>Action Requested</w:t>
      </w:r>
      <w:r w:rsidRPr="00A12D6E">
        <w:rPr>
          <w:color w:val="0070C0"/>
          <w:sz w:val="24"/>
          <w:szCs w:val="24"/>
        </w:rPr>
        <w:t xml:space="preserve">: </w:t>
      </w:r>
      <w:r>
        <w:rPr>
          <w:sz w:val="24"/>
          <w:szCs w:val="24"/>
        </w:rPr>
        <w:t xml:space="preserve"> </w:t>
      </w:r>
      <w:r w:rsidRPr="00A12D6E">
        <w:rPr>
          <w:color w:val="0070C0"/>
          <w:sz w:val="24"/>
          <w:szCs w:val="24"/>
        </w:rPr>
        <w:t>Consider a “</w:t>
      </w:r>
      <w:r>
        <w:rPr>
          <w:color w:val="0070C0"/>
          <w:sz w:val="24"/>
          <w:szCs w:val="24"/>
        </w:rPr>
        <w:t xml:space="preserve">Motion to approve the contract for the Fiscal Year 2020-2021 audit in the amount of </w:t>
      </w:r>
      <w:proofErr w:type="gramStart"/>
      <w:r>
        <w:rPr>
          <w:color w:val="0070C0"/>
          <w:sz w:val="24"/>
          <w:szCs w:val="24"/>
        </w:rPr>
        <w:t>$51,500, and</w:t>
      </w:r>
      <w:proofErr w:type="gramEnd"/>
      <w:r>
        <w:rPr>
          <w:color w:val="0070C0"/>
          <w:sz w:val="24"/>
          <w:szCs w:val="24"/>
        </w:rPr>
        <w:t xml:space="preserve"> authorize the CEO to sign any necessary documents</w:t>
      </w:r>
      <w:r w:rsidRPr="00A12D6E">
        <w:rPr>
          <w:i/>
          <w:color w:val="0070C0"/>
          <w:sz w:val="24"/>
          <w:szCs w:val="24"/>
        </w:rPr>
        <w:t>.”</w:t>
      </w:r>
    </w:p>
    <w:p w14:paraId="5AD01B29" w14:textId="77777777" w:rsidR="00BD3CBD" w:rsidRPr="00BD3CBD" w:rsidRDefault="00BD3CBD" w:rsidP="00BD3CBD">
      <w:pPr>
        <w:pStyle w:val="ListParagraph"/>
        <w:tabs>
          <w:tab w:val="left" w:pos="1620"/>
        </w:tabs>
        <w:ind w:left="1080"/>
        <w:rPr>
          <w:bCs/>
          <w:sz w:val="24"/>
          <w:szCs w:val="24"/>
        </w:rPr>
      </w:pPr>
    </w:p>
    <w:p w14:paraId="0FB3502E" w14:textId="0025E240" w:rsidR="0050422F" w:rsidRDefault="0050422F" w:rsidP="00AD646C">
      <w:pPr>
        <w:pStyle w:val="ListParagraph"/>
        <w:numPr>
          <w:ilvl w:val="0"/>
          <w:numId w:val="10"/>
        </w:numPr>
        <w:rPr>
          <w:b/>
          <w:bCs/>
          <w:sz w:val="24"/>
          <w:szCs w:val="24"/>
        </w:rPr>
      </w:pPr>
      <w:r>
        <w:rPr>
          <w:b/>
          <w:bCs/>
          <w:sz w:val="24"/>
          <w:szCs w:val="24"/>
        </w:rPr>
        <w:t>PUBLIC HEARING</w:t>
      </w:r>
    </w:p>
    <w:p w14:paraId="48656241" w14:textId="77777777" w:rsidR="0087232B" w:rsidRDefault="0087232B" w:rsidP="0087232B">
      <w:pPr>
        <w:pStyle w:val="ListParagraph"/>
        <w:rPr>
          <w:b/>
          <w:bCs/>
          <w:sz w:val="24"/>
          <w:szCs w:val="24"/>
        </w:rPr>
      </w:pPr>
    </w:p>
    <w:p w14:paraId="13C7E2F3" w14:textId="74B605EA" w:rsidR="0050422F" w:rsidRDefault="000E36F8" w:rsidP="0050422F">
      <w:pPr>
        <w:pStyle w:val="ListParagraph"/>
        <w:numPr>
          <w:ilvl w:val="0"/>
          <w:numId w:val="16"/>
        </w:numPr>
        <w:rPr>
          <w:b/>
          <w:bCs/>
          <w:sz w:val="24"/>
          <w:szCs w:val="24"/>
        </w:rPr>
      </w:pPr>
      <w:r w:rsidRPr="00E12B36">
        <w:rPr>
          <w:b/>
          <w:bCs/>
          <w:noProof/>
          <w:sz w:val="24"/>
          <w:szCs w:val="24"/>
        </w:rPr>
        <w:drawing>
          <wp:anchor distT="0" distB="0" distL="114300" distR="114300" simplePos="0" relativeHeight="251672576" behindDoc="0" locked="0" layoutInCell="1" allowOverlap="1" wp14:anchorId="060DC5AB" wp14:editId="4B59A5EE">
            <wp:simplePos x="0" y="0"/>
            <wp:positionH relativeFrom="margin">
              <wp:align>left</wp:align>
            </wp:positionH>
            <wp:positionV relativeFrom="paragraph">
              <wp:posOffset>57150</wp:posOffset>
            </wp:positionV>
            <wp:extent cx="390525" cy="316230"/>
            <wp:effectExtent l="0" t="0" r="952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cat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525" cy="316230"/>
                    </a:xfrm>
                    <a:prstGeom prst="rect">
                      <a:avLst/>
                    </a:prstGeom>
                  </pic:spPr>
                </pic:pic>
              </a:graphicData>
            </a:graphic>
            <wp14:sizeRelH relativeFrom="margin">
              <wp14:pctWidth>0</wp14:pctWidth>
            </wp14:sizeRelH>
            <wp14:sizeRelV relativeFrom="margin">
              <wp14:pctHeight>0</wp14:pctHeight>
            </wp14:sizeRelV>
          </wp:anchor>
        </w:drawing>
      </w:r>
      <w:r w:rsidR="0050422F">
        <w:rPr>
          <w:b/>
          <w:bCs/>
          <w:sz w:val="24"/>
          <w:szCs w:val="24"/>
        </w:rPr>
        <w:t>Public Hearing for FY</w:t>
      </w:r>
      <w:r w:rsidR="00E90E38">
        <w:rPr>
          <w:b/>
          <w:bCs/>
          <w:sz w:val="24"/>
          <w:szCs w:val="24"/>
        </w:rPr>
        <w:t>21-22 ONWASA Budget</w:t>
      </w:r>
    </w:p>
    <w:p w14:paraId="37D2CDE6" w14:textId="62D39017" w:rsidR="0025242C" w:rsidRDefault="000E36F8" w:rsidP="0025242C">
      <w:pPr>
        <w:pStyle w:val="ListParagraph"/>
        <w:ind w:left="1440"/>
        <w:rPr>
          <w:bCs/>
          <w:sz w:val="24"/>
          <w:szCs w:val="24"/>
        </w:rPr>
      </w:pPr>
      <w:r w:rsidRPr="00E12B36">
        <w:rPr>
          <w:b/>
          <w:bCs/>
          <w:noProof/>
          <w:sz w:val="24"/>
          <w:szCs w:val="24"/>
        </w:rPr>
        <w:drawing>
          <wp:anchor distT="0" distB="0" distL="114300" distR="114300" simplePos="0" relativeHeight="251674624" behindDoc="0" locked="0" layoutInCell="1" allowOverlap="1" wp14:anchorId="6DE54E30" wp14:editId="61A47DD9">
            <wp:simplePos x="0" y="0"/>
            <wp:positionH relativeFrom="margin">
              <wp:align>left</wp:align>
            </wp:positionH>
            <wp:positionV relativeFrom="paragraph">
              <wp:posOffset>276225</wp:posOffset>
            </wp:positionV>
            <wp:extent cx="414020" cy="409575"/>
            <wp:effectExtent l="0" t="0" r="508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nc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4020" cy="409575"/>
                    </a:xfrm>
                    <a:prstGeom prst="rect">
                      <a:avLst/>
                    </a:prstGeom>
                  </pic:spPr>
                </pic:pic>
              </a:graphicData>
            </a:graphic>
            <wp14:sizeRelH relativeFrom="margin">
              <wp14:pctWidth>0</wp14:pctWidth>
            </wp14:sizeRelH>
            <wp14:sizeRelV relativeFrom="margin">
              <wp14:pctHeight>0</wp14:pctHeight>
            </wp14:sizeRelV>
          </wp:anchor>
        </w:drawing>
      </w:r>
      <w:r w:rsidR="00E90E38">
        <w:rPr>
          <w:sz w:val="24"/>
          <w:szCs w:val="24"/>
        </w:rPr>
        <w:t xml:space="preserve">In accordance with North Carolina General Statues </w:t>
      </w:r>
      <w:r w:rsidR="0025242C">
        <w:rPr>
          <w:bCs/>
          <w:sz w:val="24"/>
          <w:szCs w:val="24"/>
        </w:rPr>
        <w:t>§159-12 and 162-9, the ONWASA Board of Directors shall hold a public hearing on the proposed budget prior to its adoption.  All required notices have been given.  Citizens have an opportunity to address the Board for no more than three minutes per speaker on the topic of the proposed FY21-22 ONWASA budget.</w:t>
      </w:r>
    </w:p>
    <w:p w14:paraId="662CB0C0" w14:textId="5B859163" w:rsidR="00163781" w:rsidRDefault="00163781" w:rsidP="0025242C">
      <w:pPr>
        <w:pStyle w:val="ListParagraph"/>
        <w:ind w:left="1440"/>
        <w:rPr>
          <w:bCs/>
          <w:sz w:val="24"/>
          <w:szCs w:val="24"/>
        </w:rPr>
      </w:pPr>
    </w:p>
    <w:p w14:paraId="37F7B2CF" w14:textId="77777777" w:rsidR="00163781" w:rsidRPr="000338E9" w:rsidRDefault="00163781" w:rsidP="00163781">
      <w:pPr>
        <w:pStyle w:val="ListParagraph"/>
        <w:ind w:left="1440"/>
        <w:rPr>
          <w:bCs/>
          <w:color w:val="0070C0"/>
          <w:sz w:val="24"/>
          <w:szCs w:val="24"/>
        </w:rPr>
      </w:pPr>
      <w:r w:rsidRPr="000338E9">
        <w:rPr>
          <w:b/>
          <w:bCs/>
          <w:color w:val="0070C0"/>
          <w:sz w:val="24"/>
          <w:szCs w:val="24"/>
          <w:u w:val="single"/>
        </w:rPr>
        <w:t>Action Requested</w:t>
      </w:r>
      <w:r w:rsidRPr="000338E9">
        <w:rPr>
          <w:b/>
          <w:bCs/>
          <w:color w:val="0070C0"/>
          <w:sz w:val="24"/>
          <w:szCs w:val="24"/>
        </w:rPr>
        <w:t xml:space="preserve">:  </w:t>
      </w:r>
      <w:r w:rsidRPr="000338E9">
        <w:rPr>
          <w:bCs/>
          <w:color w:val="0070C0"/>
          <w:sz w:val="24"/>
          <w:szCs w:val="24"/>
        </w:rPr>
        <w:t>It is requested that the Chairman conduct the required Public Hearing.  Each member of the public is granted a 3-minute time to address the Board</w:t>
      </w:r>
    </w:p>
    <w:p w14:paraId="3493866B" w14:textId="77777777" w:rsidR="00163781" w:rsidRDefault="00163781" w:rsidP="00163781">
      <w:pPr>
        <w:pStyle w:val="ListParagraph"/>
        <w:ind w:left="1440"/>
        <w:rPr>
          <w:bCs/>
          <w:sz w:val="24"/>
          <w:szCs w:val="24"/>
        </w:rPr>
      </w:pPr>
    </w:p>
    <w:p w14:paraId="2FC0FCB2" w14:textId="610DDEB3" w:rsidR="00E36D1B" w:rsidRDefault="00E36D1B" w:rsidP="00163781">
      <w:pPr>
        <w:pStyle w:val="ListParagraph"/>
        <w:numPr>
          <w:ilvl w:val="0"/>
          <w:numId w:val="17"/>
        </w:numPr>
        <w:rPr>
          <w:bCs/>
          <w:sz w:val="24"/>
          <w:szCs w:val="24"/>
        </w:rPr>
      </w:pPr>
      <w:r>
        <w:rPr>
          <w:bCs/>
          <w:sz w:val="24"/>
          <w:szCs w:val="24"/>
        </w:rPr>
        <w:t xml:space="preserve">Chief </w:t>
      </w:r>
      <w:r w:rsidR="00E05A90">
        <w:rPr>
          <w:bCs/>
          <w:sz w:val="24"/>
          <w:szCs w:val="24"/>
        </w:rPr>
        <w:t xml:space="preserve">Financial Officer, Tiffany Riggs, will outline the changes </w:t>
      </w:r>
      <w:r w:rsidR="00A1431B">
        <w:rPr>
          <w:bCs/>
          <w:sz w:val="24"/>
          <w:szCs w:val="24"/>
        </w:rPr>
        <w:t xml:space="preserve">in the </w:t>
      </w:r>
      <w:r w:rsidR="00436E96">
        <w:rPr>
          <w:bCs/>
          <w:sz w:val="24"/>
          <w:szCs w:val="24"/>
        </w:rPr>
        <w:t xml:space="preserve">proposed </w:t>
      </w:r>
      <w:r w:rsidR="00A1431B">
        <w:rPr>
          <w:bCs/>
          <w:sz w:val="24"/>
          <w:szCs w:val="24"/>
        </w:rPr>
        <w:t>budget since it was presented to the Board on April 15, 2021.</w:t>
      </w:r>
    </w:p>
    <w:p w14:paraId="1A987AD5" w14:textId="75F76A96" w:rsidR="00163781" w:rsidRDefault="00163781" w:rsidP="00163781">
      <w:pPr>
        <w:pStyle w:val="ListParagraph"/>
        <w:numPr>
          <w:ilvl w:val="0"/>
          <w:numId w:val="17"/>
        </w:numPr>
        <w:rPr>
          <w:bCs/>
          <w:sz w:val="24"/>
          <w:szCs w:val="24"/>
        </w:rPr>
      </w:pPr>
      <w:r>
        <w:rPr>
          <w:bCs/>
          <w:sz w:val="24"/>
          <w:szCs w:val="24"/>
        </w:rPr>
        <w:t xml:space="preserve">Chairman </w:t>
      </w:r>
      <w:r w:rsidR="00E57F3C">
        <w:rPr>
          <w:sz w:val="24"/>
          <w:szCs w:val="24"/>
        </w:rPr>
        <w:t>Bittner</w:t>
      </w:r>
      <w:r w:rsidRPr="2F297180">
        <w:rPr>
          <w:sz w:val="24"/>
          <w:szCs w:val="24"/>
        </w:rPr>
        <w:t xml:space="preserve"> will open</w:t>
      </w:r>
      <w:r>
        <w:rPr>
          <w:bCs/>
          <w:sz w:val="24"/>
          <w:szCs w:val="24"/>
        </w:rPr>
        <w:t xml:space="preserve"> the public hearing.</w:t>
      </w:r>
    </w:p>
    <w:p w14:paraId="66AD0D8D" w14:textId="77777777" w:rsidR="00163781" w:rsidRDefault="00163781" w:rsidP="00163781">
      <w:pPr>
        <w:pStyle w:val="ListParagraph"/>
        <w:numPr>
          <w:ilvl w:val="0"/>
          <w:numId w:val="17"/>
        </w:numPr>
        <w:rPr>
          <w:sz w:val="24"/>
          <w:szCs w:val="24"/>
        </w:rPr>
      </w:pPr>
      <w:r w:rsidRPr="5AA4523A">
        <w:rPr>
          <w:sz w:val="24"/>
          <w:szCs w:val="24"/>
        </w:rPr>
        <w:t>Public comments are received on the topic of the budget</w:t>
      </w:r>
    </w:p>
    <w:p w14:paraId="17EDC1B4" w14:textId="52104233" w:rsidR="00163781" w:rsidRPr="00322DF8" w:rsidRDefault="00163781" w:rsidP="00163781">
      <w:pPr>
        <w:pStyle w:val="ListParagraph"/>
        <w:numPr>
          <w:ilvl w:val="0"/>
          <w:numId w:val="17"/>
        </w:numPr>
        <w:rPr>
          <w:bCs/>
          <w:sz w:val="24"/>
          <w:szCs w:val="24"/>
        </w:rPr>
      </w:pPr>
      <w:r>
        <w:rPr>
          <w:bCs/>
          <w:sz w:val="24"/>
          <w:szCs w:val="24"/>
        </w:rPr>
        <w:t xml:space="preserve">Chairman </w:t>
      </w:r>
      <w:r w:rsidR="00E57F3C">
        <w:rPr>
          <w:sz w:val="24"/>
          <w:szCs w:val="24"/>
        </w:rPr>
        <w:t>Bittner</w:t>
      </w:r>
      <w:r w:rsidRPr="5AA4523A">
        <w:rPr>
          <w:sz w:val="24"/>
          <w:szCs w:val="24"/>
        </w:rPr>
        <w:t xml:space="preserve"> </w:t>
      </w:r>
      <w:r>
        <w:rPr>
          <w:bCs/>
          <w:sz w:val="24"/>
          <w:szCs w:val="24"/>
        </w:rPr>
        <w:t>will close the public hearing</w:t>
      </w:r>
      <w:r w:rsidRPr="5AA4523A">
        <w:rPr>
          <w:sz w:val="24"/>
          <w:szCs w:val="24"/>
        </w:rPr>
        <w:t xml:space="preserve"> once all members of the </w:t>
      </w:r>
      <w:r w:rsidRPr="3006DB29">
        <w:rPr>
          <w:sz w:val="24"/>
          <w:szCs w:val="24"/>
        </w:rPr>
        <w:t>public that wish to do so have addressed the board.</w:t>
      </w:r>
    </w:p>
    <w:p w14:paraId="54C8767E" w14:textId="77777777" w:rsidR="00322DF8" w:rsidRDefault="00322DF8" w:rsidP="00322DF8">
      <w:pPr>
        <w:pStyle w:val="ListParagraph"/>
        <w:ind w:left="2160"/>
        <w:rPr>
          <w:bCs/>
          <w:sz w:val="24"/>
          <w:szCs w:val="24"/>
        </w:rPr>
      </w:pPr>
    </w:p>
    <w:p w14:paraId="62370FD2" w14:textId="3572C9C5" w:rsidR="00B74CB0" w:rsidRPr="00AD646C" w:rsidRDefault="008567BF" w:rsidP="00AD646C">
      <w:pPr>
        <w:pStyle w:val="ListParagraph"/>
        <w:numPr>
          <w:ilvl w:val="0"/>
          <w:numId w:val="10"/>
        </w:numPr>
        <w:rPr>
          <w:b/>
          <w:bCs/>
          <w:sz w:val="24"/>
          <w:szCs w:val="24"/>
        </w:rPr>
      </w:pPr>
      <w:r w:rsidRPr="00AD646C">
        <w:rPr>
          <w:b/>
          <w:bCs/>
          <w:sz w:val="24"/>
          <w:szCs w:val="24"/>
        </w:rPr>
        <w:t>BUSINESS</w:t>
      </w:r>
    </w:p>
    <w:p w14:paraId="48C5203F" w14:textId="4E69DECF" w:rsidR="00C6447D" w:rsidRPr="00E12B36" w:rsidRDefault="00C6447D" w:rsidP="00C6447D">
      <w:pPr>
        <w:pStyle w:val="ListParagraph"/>
        <w:rPr>
          <w:b/>
          <w:bCs/>
          <w:sz w:val="24"/>
          <w:szCs w:val="24"/>
        </w:rPr>
      </w:pPr>
    </w:p>
    <w:p w14:paraId="141B8D7D" w14:textId="1B227176" w:rsidR="00410D86" w:rsidRDefault="0019231A" w:rsidP="00D97F4D">
      <w:pPr>
        <w:pStyle w:val="ListParagraph"/>
        <w:numPr>
          <w:ilvl w:val="1"/>
          <w:numId w:val="2"/>
        </w:numPr>
        <w:ind w:hanging="540"/>
        <w:rPr>
          <w:b/>
          <w:bCs/>
          <w:sz w:val="24"/>
          <w:szCs w:val="24"/>
        </w:rPr>
      </w:pPr>
      <w:r w:rsidRPr="00E12B36">
        <w:rPr>
          <w:b/>
          <w:bCs/>
          <w:noProof/>
          <w:sz w:val="24"/>
          <w:szCs w:val="24"/>
        </w:rPr>
        <w:drawing>
          <wp:anchor distT="0" distB="0" distL="114300" distR="114300" simplePos="0" relativeHeight="251660288" behindDoc="0" locked="0" layoutInCell="1" allowOverlap="1" wp14:anchorId="64F1F3EA" wp14:editId="3A8B4C89">
            <wp:simplePos x="0" y="0"/>
            <wp:positionH relativeFrom="margin">
              <wp:align>left</wp:align>
            </wp:positionH>
            <wp:positionV relativeFrom="paragraph">
              <wp:posOffset>5080</wp:posOffset>
            </wp:positionV>
            <wp:extent cx="414020" cy="409575"/>
            <wp:effectExtent l="0" t="0" r="508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nc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4020" cy="409575"/>
                    </a:xfrm>
                    <a:prstGeom prst="rect">
                      <a:avLst/>
                    </a:prstGeom>
                  </pic:spPr>
                </pic:pic>
              </a:graphicData>
            </a:graphic>
            <wp14:sizeRelH relativeFrom="margin">
              <wp14:pctWidth>0</wp14:pctWidth>
            </wp14:sizeRelH>
            <wp14:sizeRelV relativeFrom="margin">
              <wp14:pctHeight>0</wp14:pctHeight>
            </wp14:sizeRelV>
          </wp:anchor>
        </w:drawing>
      </w:r>
      <w:r w:rsidR="00287872">
        <w:rPr>
          <w:b/>
          <w:bCs/>
          <w:sz w:val="24"/>
          <w:szCs w:val="24"/>
        </w:rPr>
        <w:t>Discussion of the FY21-22 Proposed ONWASA Budget</w:t>
      </w:r>
    </w:p>
    <w:p w14:paraId="1367800E" w14:textId="04A857CE" w:rsidR="00287872" w:rsidRDefault="00287872" w:rsidP="00287872">
      <w:pPr>
        <w:pStyle w:val="ListParagraph"/>
        <w:ind w:left="1440"/>
        <w:rPr>
          <w:b/>
          <w:bCs/>
          <w:sz w:val="24"/>
          <w:szCs w:val="24"/>
        </w:rPr>
      </w:pPr>
    </w:p>
    <w:p w14:paraId="493D2E96" w14:textId="4E4DFE72" w:rsidR="00287872" w:rsidRDefault="00E821A9" w:rsidP="00287872">
      <w:pPr>
        <w:pStyle w:val="ListParagraph"/>
        <w:ind w:left="1440"/>
        <w:rPr>
          <w:sz w:val="24"/>
          <w:szCs w:val="24"/>
        </w:rPr>
      </w:pPr>
      <w:r w:rsidRPr="00E12B36">
        <w:rPr>
          <w:b/>
          <w:bCs/>
          <w:noProof/>
          <w:sz w:val="24"/>
          <w:szCs w:val="24"/>
        </w:rPr>
        <w:drawing>
          <wp:anchor distT="0" distB="0" distL="114300" distR="114300" simplePos="0" relativeHeight="251670528" behindDoc="0" locked="0" layoutInCell="1" allowOverlap="1" wp14:anchorId="34BB3DF6" wp14:editId="6F772C76">
            <wp:simplePos x="0" y="0"/>
            <wp:positionH relativeFrom="margin">
              <wp:posOffset>66675</wp:posOffset>
            </wp:positionH>
            <wp:positionV relativeFrom="paragraph">
              <wp:posOffset>114300</wp:posOffset>
            </wp:positionV>
            <wp:extent cx="401320" cy="4095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rastructur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1320" cy="409575"/>
                    </a:xfrm>
                    <a:prstGeom prst="rect">
                      <a:avLst/>
                    </a:prstGeom>
                  </pic:spPr>
                </pic:pic>
              </a:graphicData>
            </a:graphic>
            <wp14:sizeRelH relativeFrom="margin">
              <wp14:pctWidth>0</wp14:pctWidth>
            </wp14:sizeRelH>
            <wp14:sizeRelV relativeFrom="margin">
              <wp14:pctHeight>0</wp14:pctHeight>
            </wp14:sizeRelV>
          </wp:anchor>
        </w:drawing>
      </w:r>
      <w:r w:rsidR="00287872" w:rsidRPr="00850CDC">
        <w:rPr>
          <w:b/>
          <w:bCs/>
          <w:sz w:val="24"/>
          <w:szCs w:val="24"/>
        </w:rPr>
        <w:t>Present</w:t>
      </w:r>
      <w:r w:rsidR="00850CDC" w:rsidRPr="00850CDC">
        <w:rPr>
          <w:b/>
          <w:bCs/>
          <w:sz w:val="24"/>
          <w:szCs w:val="24"/>
        </w:rPr>
        <w:t>ing</w:t>
      </w:r>
      <w:r w:rsidR="00287872" w:rsidRPr="00850CDC">
        <w:rPr>
          <w:b/>
          <w:bCs/>
          <w:sz w:val="24"/>
          <w:szCs w:val="24"/>
        </w:rPr>
        <w:t>:</w:t>
      </w:r>
      <w:r w:rsidR="00287872">
        <w:rPr>
          <w:sz w:val="24"/>
          <w:szCs w:val="24"/>
        </w:rPr>
        <w:t xml:space="preserve">  Jeffrey Hudson, CEO and </w:t>
      </w:r>
      <w:r w:rsidR="008F6ECF">
        <w:rPr>
          <w:sz w:val="24"/>
          <w:szCs w:val="24"/>
        </w:rPr>
        <w:t xml:space="preserve">ONWASA Leadership Team (As </w:t>
      </w:r>
      <w:r w:rsidR="000338E9">
        <w:rPr>
          <w:sz w:val="24"/>
          <w:szCs w:val="24"/>
        </w:rPr>
        <w:t>Requested</w:t>
      </w:r>
      <w:r w:rsidR="008F6ECF">
        <w:rPr>
          <w:sz w:val="24"/>
          <w:szCs w:val="24"/>
        </w:rPr>
        <w:t>)</w:t>
      </w:r>
    </w:p>
    <w:p w14:paraId="3136D645" w14:textId="2A27A768" w:rsidR="008F6ECF" w:rsidRDefault="008F6ECF" w:rsidP="00287872">
      <w:pPr>
        <w:pStyle w:val="ListParagraph"/>
        <w:ind w:left="1440"/>
        <w:rPr>
          <w:sz w:val="24"/>
          <w:szCs w:val="24"/>
        </w:rPr>
      </w:pPr>
    </w:p>
    <w:p w14:paraId="7B55701D" w14:textId="1F4AFBBD" w:rsidR="00DE0048" w:rsidRDefault="00DE0048" w:rsidP="00DE0048">
      <w:pPr>
        <w:ind w:left="1440"/>
        <w:rPr>
          <w:sz w:val="24"/>
          <w:szCs w:val="24"/>
        </w:rPr>
      </w:pPr>
      <w:r w:rsidRPr="3891BFF9">
        <w:rPr>
          <w:sz w:val="24"/>
          <w:szCs w:val="24"/>
        </w:rPr>
        <w:lastRenderedPageBreak/>
        <w:t>The proposed FY2</w:t>
      </w:r>
      <w:r>
        <w:rPr>
          <w:sz w:val="24"/>
          <w:szCs w:val="24"/>
        </w:rPr>
        <w:t>1-22</w:t>
      </w:r>
      <w:r w:rsidRPr="3891BFF9">
        <w:rPr>
          <w:sz w:val="24"/>
          <w:szCs w:val="24"/>
        </w:rPr>
        <w:t xml:space="preserve"> budget has been </w:t>
      </w:r>
      <w:r w:rsidRPr="4F37B2A7">
        <w:rPr>
          <w:sz w:val="24"/>
          <w:szCs w:val="24"/>
        </w:rPr>
        <w:t>produced in accordance with all NC laws.  The</w:t>
      </w:r>
      <w:r w:rsidRPr="2880ABED">
        <w:rPr>
          <w:sz w:val="24"/>
          <w:szCs w:val="24"/>
        </w:rPr>
        <w:t xml:space="preserve"> Board of Directors have received the proposed FY2</w:t>
      </w:r>
      <w:r>
        <w:rPr>
          <w:sz w:val="24"/>
          <w:szCs w:val="24"/>
        </w:rPr>
        <w:t>1-22</w:t>
      </w:r>
      <w:r w:rsidRPr="147999C1">
        <w:rPr>
          <w:sz w:val="24"/>
          <w:szCs w:val="24"/>
        </w:rPr>
        <w:t xml:space="preserve"> ONWASA budget and have received comments from the public. If satisfied with the</w:t>
      </w:r>
      <w:r w:rsidR="006711F3">
        <w:rPr>
          <w:sz w:val="24"/>
          <w:szCs w:val="24"/>
        </w:rPr>
        <w:t xml:space="preserve"> amended</w:t>
      </w:r>
      <w:r w:rsidRPr="147999C1">
        <w:rPr>
          <w:sz w:val="24"/>
          <w:szCs w:val="24"/>
        </w:rPr>
        <w:t xml:space="preserve"> budget proposal, the Board may </w:t>
      </w:r>
      <w:r w:rsidRPr="1B974405">
        <w:rPr>
          <w:sz w:val="24"/>
          <w:szCs w:val="24"/>
        </w:rPr>
        <w:t>consider adopting the budget</w:t>
      </w:r>
      <w:r w:rsidR="006711F3">
        <w:rPr>
          <w:sz w:val="24"/>
          <w:szCs w:val="24"/>
        </w:rPr>
        <w:t xml:space="preserve"> at this time</w:t>
      </w:r>
      <w:r w:rsidRPr="1B974405">
        <w:rPr>
          <w:sz w:val="24"/>
          <w:szCs w:val="24"/>
        </w:rPr>
        <w:t xml:space="preserve">. </w:t>
      </w:r>
      <w:r w:rsidRPr="1C07BBAC">
        <w:rPr>
          <w:sz w:val="24"/>
          <w:szCs w:val="24"/>
        </w:rPr>
        <w:t xml:space="preserve">If the Board wishes to change any item, the Board may consider that at any time and may call any </w:t>
      </w:r>
      <w:r w:rsidRPr="712AE218">
        <w:rPr>
          <w:sz w:val="24"/>
          <w:szCs w:val="24"/>
        </w:rPr>
        <w:t xml:space="preserve">additional </w:t>
      </w:r>
      <w:r w:rsidRPr="1C07BBAC">
        <w:rPr>
          <w:sz w:val="24"/>
          <w:szCs w:val="24"/>
        </w:rPr>
        <w:t xml:space="preserve">special meetings or </w:t>
      </w:r>
      <w:r w:rsidRPr="712AE218">
        <w:rPr>
          <w:sz w:val="24"/>
          <w:szCs w:val="24"/>
        </w:rPr>
        <w:t>workshops it desires.</w:t>
      </w:r>
    </w:p>
    <w:p w14:paraId="06E1281F" w14:textId="06CCEED4" w:rsidR="002E6344" w:rsidRDefault="002E6344" w:rsidP="00DE0048">
      <w:pPr>
        <w:ind w:left="1440"/>
        <w:rPr>
          <w:sz w:val="24"/>
          <w:szCs w:val="24"/>
        </w:rPr>
      </w:pPr>
    </w:p>
    <w:p w14:paraId="7EF2EC04" w14:textId="6BE1D54E" w:rsidR="002E6344" w:rsidRDefault="002E6344" w:rsidP="00DE0048">
      <w:pPr>
        <w:ind w:left="1440"/>
        <w:rPr>
          <w:sz w:val="24"/>
          <w:szCs w:val="24"/>
        </w:rPr>
      </w:pPr>
      <w:r>
        <w:rPr>
          <w:sz w:val="24"/>
          <w:szCs w:val="24"/>
        </w:rPr>
        <w:t xml:space="preserve">There have been </w:t>
      </w:r>
      <w:r w:rsidR="00972C3A">
        <w:rPr>
          <w:sz w:val="24"/>
          <w:szCs w:val="24"/>
        </w:rPr>
        <w:t>six</w:t>
      </w:r>
      <w:r>
        <w:rPr>
          <w:sz w:val="24"/>
          <w:szCs w:val="24"/>
        </w:rPr>
        <w:t xml:space="preserve"> changes to the budget since its first presentation to the Board on April 15, 2021.  </w:t>
      </w:r>
      <w:r w:rsidR="00771179">
        <w:rPr>
          <w:sz w:val="24"/>
          <w:szCs w:val="24"/>
        </w:rPr>
        <w:t xml:space="preserve">  The budget remains balanced.  </w:t>
      </w:r>
      <w:r w:rsidR="006242A2">
        <w:rPr>
          <w:sz w:val="24"/>
          <w:szCs w:val="24"/>
        </w:rPr>
        <w:t>Changes to the proposed budget include:</w:t>
      </w:r>
    </w:p>
    <w:p w14:paraId="5EBFB351" w14:textId="7B4F1DBD" w:rsidR="006836E4" w:rsidRDefault="006836E4" w:rsidP="00DE0048">
      <w:pPr>
        <w:ind w:left="1440"/>
        <w:rPr>
          <w:sz w:val="24"/>
          <w:szCs w:val="24"/>
        </w:rPr>
      </w:pPr>
    </w:p>
    <w:p w14:paraId="7A4910B0" w14:textId="27395958" w:rsidR="006836E4" w:rsidRPr="006836E4" w:rsidRDefault="006836E4" w:rsidP="006836E4">
      <w:pPr>
        <w:ind w:left="1440"/>
        <w:rPr>
          <w:sz w:val="24"/>
          <w:szCs w:val="24"/>
        </w:rPr>
      </w:pPr>
      <w:r w:rsidRPr="006836E4">
        <w:rPr>
          <w:sz w:val="24"/>
          <w:szCs w:val="24"/>
        </w:rPr>
        <w:t xml:space="preserve">1.  Moved $55,000 sewer project </w:t>
      </w:r>
      <w:r w:rsidR="00F40093">
        <w:rPr>
          <w:sz w:val="24"/>
          <w:szCs w:val="24"/>
        </w:rPr>
        <w:t xml:space="preserve">out of </w:t>
      </w:r>
      <w:r w:rsidRPr="006836E4">
        <w:rPr>
          <w:sz w:val="24"/>
          <w:szCs w:val="24"/>
        </w:rPr>
        <w:t xml:space="preserve">operations budget </w:t>
      </w:r>
      <w:r w:rsidR="00F40093">
        <w:rPr>
          <w:sz w:val="24"/>
          <w:szCs w:val="24"/>
        </w:rPr>
        <w:t>into</w:t>
      </w:r>
      <w:r w:rsidRPr="006836E4">
        <w:rPr>
          <w:sz w:val="24"/>
          <w:szCs w:val="24"/>
        </w:rPr>
        <w:t xml:space="preserve"> capital</w:t>
      </w:r>
      <w:r w:rsidR="00F40093">
        <w:rPr>
          <w:sz w:val="24"/>
          <w:szCs w:val="24"/>
        </w:rPr>
        <w:t xml:space="preserve"> budget</w:t>
      </w:r>
    </w:p>
    <w:p w14:paraId="31414FB1" w14:textId="17DC255C" w:rsidR="006836E4" w:rsidRPr="006836E4" w:rsidRDefault="006836E4" w:rsidP="00F40093">
      <w:pPr>
        <w:ind w:left="1440"/>
        <w:rPr>
          <w:sz w:val="24"/>
          <w:szCs w:val="24"/>
        </w:rPr>
      </w:pPr>
      <w:r w:rsidRPr="006836E4">
        <w:rPr>
          <w:sz w:val="24"/>
          <w:szCs w:val="24"/>
        </w:rPr>
        <w:t xml:space="preserve">2.  Added $55,000 </w:t>
      </w:r>
      <w:r w:rsidR="00F40093">
        <w:rPr>
          <w:sz w:val="24"/>
          <w:szCs w:val="24"/>
        </w:rPr>
        <w:t>from fund balance into</w:t>
      </w:r>
      <w:r w:rsidRPr="006836E4">
        <w:rPr>
          <w:sz w:val="24"/>
          <w:szCs w:val="24"/>
        </w:rPr>
        <w:t xml:space="preserve"> capital budget to cover sewer project</w:t>
      </w:r>
    </w:p>
    <w:p w14:paraId="319B1790" w14:textId="43CBA31B" w:rsidR="006836E4" w:rsidRPr="006836E4" w:rsidRDefault="006836E4" w:rsidP="006836E4">
      <w:pPr>
        <w:ind w:left="1440"/>
        <w:rPr>
          <w:sz w:val="24"/>
          <w:szCs w:val="24"/>
        </w:rPr>
      </w:pPr>
      <w:r w:rsidRPr="006836E4">
        <w:rPr>
          <w:sz w:val="24"/>
          <w:szCs w:val="24"/>
        </w:rPr>
        <w:t xml:space="preserve">3.  Increased water </w:t>
      </w:r>
      <w:r w:rsidR="00CE4AC2">
        <w:rPr>
          <w:sz w:val="24"/>
          <w:szCs w:val="24"/>
        </w:rPr>
        <w:t>system development fees</w:t>
      </w:r>
      <w:r w:rsidRPr="006836E4">
        <w:rPr>
          <w:sz w:val="24"/>
          <w:szCs w:val="24"/>
        </w:rPr>
        <w:t xml:space="preserve"> by $142,416 based on</w:t>
      </w:r>
      <w:r w:rsidR="00CE4AC2">
        <w:rPr>
          <w:sz w:val="24"/>
          <w:szCs w:val="24"/>
        </w:rPr>
        <w:t xml:space="preserve"> </w:t>
      </w:r>
      <w:r w:rsidR="00F40093">
        <w:rPr>
          <w:sz w:val="24"/>
          <w:szCs w:val="24"/>
        </w:rPr>
        <w:t xml:space="preserve">updated </w:t>
      </w:r>
      <w:r w:rsidRPr="006836E4">
        <w:rPr>
          <w:sz w:val="24"/>
          <w:szCs w:val="24"/>
        </w:rPr>
        <w:t>actual</w:t>
      </w:r>
      <w:r w:rsidR="00F40093">
        <w:rPr>
          <w:sz w:val="24"/>
          <w:szCs w:val="24"/>
        </w:rPr>
        <w:t xml:space="preserve"> revenues</w:t>
      </w:r>
    </w:p>
    <w:p w14:paraId="25E3B61F" w14:textId="77777777" w:rsidR="006836E4" w:rsidRPr="006836E4" w:rsidRDefault="006836E4" w:rsidP="006836E4">
      <w:pPr>
        <w:ind w:left="1440"/>
        <w:rPr>
          <w:sz w:val="24"/>
          <w:szCs w:val="24"/>
        </w:rPr>
      </w:pPr>
      <w:r w:rsidRPr="006836E4">
        <w:rPr>
          <w:sz w:val="24"/>
          <w:szCs w:val="24"/>
        </w:rPr>
        <w:t>4.  Added $39,757 to pay for mandated NC State retirement increase</w:t>
      </w:r>
    </w:p>
    <w:p w14:paraId="2BCE8FB1" w14:textId="767A307F" w:rsidR="006836E4" w:rsidRPr="006836E4" w:rsidRDefault="006836E4" w:rsidP="006836E4">
      <w:pPr>
        <w:ind w:left="1440"/>
        <w:rPr>
          <w:sz w:val="24"/>
          <w:szCs w:val="24"/>
        </w:rPr>
      </w:pPr>
      <w:r w:rsidRPr="006836E4">
        <w:rPr>
          <w:sz w:val="24"/>
          <w:szCs w:val="24"/>
        </w:rPr>
        <w:t xml:space="preserve">5.  Added $78,830 to pay for </w:t>
      </w:r>
      <w:r w:rsidR="006242A2">
        <w:rPr>
          <w:sz w:val="24"/>
          <w:szCs w:val="24"/>
        </w:rPr>
        <w:t xml:space="preserve">a </w:t>
      </w:r>
      <w:r w:rsidRPr="006836E4">
        <w:rPr>
          <w:sz w:val="24"/>
          <w:szCs w:val="24"/>
        </w:rPr>
        <w:t>1% COLA for all employees</w:t>
      </w:r>
      <w:r w:rsidRPr="006836E4">
        <w:rPr>
          <w:sz w:val="24"/>
          <w:szCs w:val="24"/>
        </w:rPr>
        <w:tab/>
        <w:t xml:space="preserve"> </w:t>
      </w:r>
    </w:p>
    <w:p w14:paraId="2534CA68" w14:textId="212360A6" w:rsidR="006836E4" w:rsidRDefault="006836E4" w:rsidP="006836E4">
      <w:pPr>
        <w:ind w:left="1440"/>
        <w:rPr>
          <w:sz w:val="24"/>
          <w:szCs w:val="24"/>
        </w:rPr>
      </w:pPr>
      <w:r w:rsidRPr="006836E4">
        <w:rPr>
          <w:sz w:val="24"/>
          <w:szCs w:val="24"/>
        </w:rPr>
        <w:t xml:space="preserve">6.  </w:t>
      </w:r>
      <w:r w:rsidR="00DB29F5">
        <w:rPr>
          <w:sz w:val="24"/>
          <w:szCs w:val="24"/>
        </w:rPr>
        <w:t>Increased budget to purchase water from other governments to $228,830</w:t>
      </w:r>
      <w:r w:rsidR="00771179">
        <w:rPr>
          <w:sz w:val="24"/>
          <w:szCs w:val="24"/>
        </w:rPr>
        <w:t>*</w:t>
      </w:r>
    </w:p>
    <w:p w14:paraId="3417E92D" w14:textId="145941AF" w:rsidR="00EE616C" w:rsidRDefault="00EE616C" w:rsidP="006836E4">
      <w:pPr>
        <w:ind w:left="1440"/>
        <w:rPr>
          <w:sz w:val="24"/>
          <w:szCs w:val="24"/>
        </w:rPr>
      </w:pPr>
    </w:p>
    <w:p w14:paraId="3F39A45A" w14:textId="5419CA5D" w:rsidR="00EE616C" w:rsidRDefault="00771179" w:rsidP="006836E4">
      <w:pPr>
        <w:ind w:left="1440"/>
        <w:rPr>
          <w:sz w:val="24"/>
          <w:szCs w:val="24"/>
        </w:rPr>
      </w:pPr>
      <w:r>
        <w:rPr>
          <w:sz w:val="24"/>
          <w:szCs w:val="24"/>
        </w:rPr>
        <w:t xml:space="preserve">*NOTE:  </w:t>
      </w:r>
      <w:r w:rsidR="00EE616C">
        <w:rPr>
          <w:sz w:val="24"/>
          <w:szCs w:val="24"/>
        </w:rPr>
        <w:t xml:space="preserve">Water </w:t>
      </w:r>
      <w:r w:rsidR="00E44E05">
        <w:rPr>
          <w:sz w:val="24"/>
          <w:szCs w:val="24"/>
        </w:rPr>
        <w:t xml:space="preserve">will only be purchased if </w:t>
      </w:r>
      <w:r>
        <w:rPr>
          <w:sz w:val="24"/>
          <w:szCs w:val="24"/>
        </w:rPr>
        <w:t>necessary,</w:t>
      </w:r>
      <w:r w:rsidR="00E44E05">
        <w:rPr>
          <w:sz w:val="24"/>
          <w:szCs w:val="24"/>
        </w:rPr>
        <w:t xml:space="preserve"> since Wells Dixon-10 and Dixon-11 are currently down due to the release of PFAS aboard Marine Corps Outlying Landing Field Camp Davis South.  The Authority will keep a record of water purchase expenses during this time</w:t>
      </w:r>
      <w:r>
        <w:rPr>
          <w:sz w:val="24"/>
          <w:szCs w:val="24"/>
        </w:rPr>
        <w:t>.</w:t>
      </w:r>
    </w:p>
    <w:p w14:paraId="6B3E35EE" w14:textId="0EDBA8B3" w:rsidR="003D6F4E" w:rsidRPr="00112D79" w:rsidRDefault="003D6F4E" w:rsidP="00F40093">
      <w:pPr>
        <w:rPr>
          <w:sz w:val="20"/>
          <w:szCs w:val="20"/>
        </w:rPr>
      </w:pPr>
    </w:p>
    <w:p w14:paraId="03B0F6F3" w14:textId="56D0A8CC" w:rsidR="003D6F4E" w:rsidRPr="00D663C5" w:rsidRDefault="003D6F4E" w:rsidP="003D6F4E">
      <w:pPr>
        <w:pStyle w:val="ListParagraph"/>
        <w:tabs>
          <w:tab w:val="left" w:pos="1620"/>
        </w:tabs>
        <w:ind w:left="1440"/>
        <w:rPr>
          <w:color w:val="0070C0"/>
          <w:sz w:val="24"/>
          <w:szCs w:val="24"/>
        </w:rPr>
      </w:pPr>
      <w:r w:rsidRPr="00D663C5">
        <w:rPr>
          <w:b/>
          <w:color w:val="0070C0"/>
          <w:sz w:val="24"/>
          <w:szCs w:val="24"/>
          <w:u w:val="single"/>
        </w:rPr>
        <w:t>Action Requested</w:t>
      </w:r>
      <w:r w:rsidRPr="00D663C5">
        <w:rPr>
          <w:b/>
          <w:color w:val="0070C0"/>
          <w:sz w:val="24"/>
          <w:szCs w:val="24"/>
        </w:rPr>
        <w:t xml:space="preserve">: </w:t>
      </w:r>
      <w:r w:rsidR="00526218">
        <w:rPr>
          <w:b/>
          <w:color w:val="0070C0"/>
          <w:sz w:val="24"/>
          <w:szCs w:val="24"/>
        </w:rPr>
        <w:t xml:space="preserve"> </w:t>
      </w:r>
      <w:r w:rsidR="00526218">
        <w:rPr>
          <w:bCs/>
          <w:color w:val="0070C0"/>
          <w:sz w:val="24"/>
          <w:szCs w:val="24"/>
        </w:rPr>
        <w:t>Consider a “Motion to</w:t>
      </w:r>
      <w:r w:rsidR="004C2E06">
        <w:rPr>
          <w:color w:val="0070C0"/>
          <w:sz w:val="24"/>
          <w:szCs w:val="24"/>
        </w:rPr>
        <w:t xml:space="preserve"> approve the ONWASA budget ordinance for fiscal year 2021-2022 along with the proposed rate schedule</w:t>
      </w:r>
      <w:r w:rsidR="003777E8">
        <w:rPr>
          <w:color w:val="0070C0"/>
          <w:sz w:val="24"/>
          <w:szCs w:val="24"/>
        </w:rPr>
        <w:t xml:space="preserve"> as presented.”</w:t>
      </w:r>
    </w:p>
    <w:p w14:paraId="2A2801F2" w14:textId="40C4AF46" w:rsidR="00410D86" w:rsidRDefault="00410D86" w:rsidP="00410D86">
      <w:pPr>
        <w:pStyle w:val="ListParagraph"/>
        <w:ind w:left="1440"/>
        <w:rPr>
          <w:sz w:val="20"/>
          <w:szCs w:val="20"/>
        </w:rPr>
      </w:pPr>
    </w:p>
    <w:p w14:paraId="181DEE60" w14:textId="442F3A09" w:rsidR="009F4802" w:rsidRDefault="000B1679" w:rsidP="00D97F4D">
      <w:pPr>
        <w:pStyle w:val="ListParagraph"/>
        <w:numPr>
          <w:ilvl w:val="1"/>
          <w:numId w:val="2"/>
        </w:numPr>
        <w:ind w:hanging="540"/>
        <w:rPr>
          <w:b/>
          <w:bCs/>
          <w:sz w:val="24"/>
          <w:szCs w:val="24"/>
        </w:rPr>
      </w:pPr>
      <w:r w:rsidRPr="00E12B36">
        <w:rPr>
          <w:b/>
          <w:bCs/>
          <w:noProof/>
          <w:sz w:val="24"/>
          <w:szCs w:val="24"/>
        </w:rPr>
        <w:drawing>
          <wp:anchor distT="0" distB="0" distL="114300" distR="114300" simplePos="0" relativeHeight="251666432" behindDoc="0" locked="0" layoutInCell="1" allowOverlap="1" wp14:anchorId="12800865" wp14:editId="6B96CB27">
            <wp:simplePos x="0" y="0"/>
            <wp:positionH relativeFrom="margin">
              <wp:align>left</wp:align>
            </wp:positionH>
            <wp:positionV relativeFrom="paragraph">
              <wp:posOffset>28575</wp:posOffset>
            </wp:positionV>
            <wp:extent cx="401320" cy="4095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rastructur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1320" cy="409575"/>
                    </a:xfrm>
                    <a:prstGeom prst="rect">
                      <a:avLst/>
                    </a:prstGeom>
                  </pic:spPr>
                </pic:pic>
              </a:graphicData>
            </a:graphic>
            <wp14:sizeRelH relativeFrom="margin">
              <wp14:pctWidth>0</wp14:pctWidth>
            </wp14:sizeRelH>
            <wp14:sizeRelV relativeFrom="margin">
              <wp14:pctHeight>0</wp14:pctHeight>
            </wp14:sizeRelV>
          </wp:anchor>
        </w:drawing>
      </w:r>
      <w:r w:rsidR="007C49BE">
        <w:rPr>
          <w:b/>
          <w:bCs/>
          <w:sz w:val="24"/>
          <w:szCs w:val="24"/>
        </w:rPr>
        <w:t>Disaster Response Emergency Construction Services 2021 Contracts</w:t>
      </w:r>
    </w:p>
    <w:p w14:paraId="0126E7AB" w14:textId="77777777" w:rsidR="008B75DB" w:rsidRDefault="008B75DB" w:rsidP="00343FA8">
      <w:pPr>
        <w:pStyle w:val="ListParagraph"/>
        <w:ind w:left="1440"/>
        <w:rPr>
          <w:b/>
          <w:bCs/>
          <w:sz w:val="24"/>
          <w:szCs w:val="24"/>
        </w:rPr>
      </w:pPr>
    </w:p>
    <w:p w14:paraId="143AB471" w14:textId="211015F4" w:rsidR="00343FA8" w:rsidRDefault="00343FA8" w:rsidP="00343FA8">
      <w:pPr>
        <w:pStyle w:val="ListParagraph"/>
        <w:ind w:left="1440"/>
        <w:rPr>
          <w:sz w:val="24"/>
          <w:szCs w:val="24"/>
        </w:rPr>
      </w:pPr>
      <w:r>
        <w:rPr>
          <w:b/>
          <w:bCs/>
          <w:sz w:val="24"/>
          <w:szCs w:val="24"/>
        </w:rPr>
        <w:t xml:space="preserve">Presenting:  </w:t>
      </w:r>
      <w:r>
        <w:rPr>
          <w:sz w:val="24"/>
          <w:szCs w:val="24"/>
        </w:rPr>
        <w:t>M</w:t>
      </w:r>
      <w:r w:rsidR="006E45B9">
        <w:rPr>
          <w:sz w:val="24"/>
          <w:szCs w:val="24"/>
        </w:rPr>
        <w:t>r. David Mohr, COO</w:t>
      </w:r>
    </w:p>
    <w:p w14:paraId="218A2C61" w14:textId="7B29E8CA" w:rsidR="00343FA8" w:rsidRDefault="00343FA8" w:rsidP="00343FA8">
      <w:pPr>
        <w:pStyle w:val="ListParagraph"/>
        <w:ind w:left="1440"/>
        <w:rPr>
          <w:sz w:val="24"/>
          <w:szCs w:val="24"/>
        </w:rPr>
      </w:pPr>
    </w:p>
    <w:p w14:paraId="10B78201" w14:textId="77777777" w:rsidR="0091480D" w:rsidRPr="0091480D" w:rsidRDefault="0091480D" w:rsidP="0091480D">
      <w:pPr>
        <w:ind w:left="1440"/>
        <w:rPr>
          <w:sz w:val="24"/>
          <w:szCs w:val="24"/>
        </w:rPr>
      </w:pPr>
      <w:r w:rsidRPr="0091480D">
        <w:rPr>
          <w:sz w:val="24"/>
          <w:szCs w:val="24"/>
        </w:rPr>
        <w:t xml:space="preserve">This item consists of a pair of single prime construction contracts that will be used for the completion of emergency repairs to ONWASA's water and wastewater utility infrastructure in the aftermath of a natural disaster or other catastrophic event.  Each contract will establish unit or lump sum pricing for multiple items of work that are often necessary immediately following a major storm event, including repair of water or sewer mains; placement of temporary fill at road washouts; installation of isolation valves, and operating bypass pumping equipment at manholes or sewage pumping stations. Work is to be performed on an as-needed basis, determined solely by ONWASA, with payments to each contractor based on the actual work assigned and the pricing established in the contract. </w:t>
      </w:r>
    </w:p>
    <w:p w14:paraId="6B031363" w14:textId="77777777" w:rsidR="0091480D" w:rsidRPr="0091480D" w:rsidRDefault="0091480D" w:rsidP="0091480D">
      <w:pPr>
        <w:ind w:left="1440"/>
        <w:rPr>
          <w:sz w:val="24"/>
          <w:szCs w:val="24"/>
        </w:rPr>
      </w:pPr>
    </w:p>
    <w:p w14:paraId="700BB18D" w14:textId="77777777" w:rsidR="0091480D" w:rsidRPr="0091480D" w:rsidRDefault="0091480D" w:rsidP="0091480D">
      <w:pPr>
        <w:ind w:left="1440"/>
        <w:rPr>
          <w:sz w:val="24"/>
          <w:szCs w:val="24"/>
        </w:rPr>
      </w:pPr>
      <w:r w:rsidRPr="0091480D">
        <w:rPr>
          <w:sz w:val="24"/>
          <w:szCs w:val="24"/>
        </w:rPr>
        <w:t xml:space="preserve">Two contracts are proposed, one designated as the "Primary" contractor and one designated as the "Secondary" contractor.  The Primary contractor shall be on a first contact basis for all disasters and emergencies that require a response.  The Secondary contractor will serve as a backup to the Primary, if they are unable to respond within the stipulated 24 hours following a request, or in the event the disaster is of a scale that is larger than one firm can address adequately.  ONWASA reserves the right to decide when and if either contract will be used and the work assigned to it.  Both contracts have a maximum duration of two years and a maximum value of $500,000. </w:t>
      </w:r>
    </w:p>
    <w:p w14:paraId="0BA76058" w14:textId="77777777" w:rsidR="0091480D" w:rsidRPr="0091480D" w:rsidRDefault="0091480D" w:rsidP="0091480D">
      <w:pPr>
        <w:ind w:left="1440"/>
        <w:rPr>
          <w:sz w:val="24"/>
          <w:szCs w:val="24"/>
        </w:rPr>
      </w:pPr>
    </w:p>
    <w:p w14:paraId="11D48CFD" w14:textId="2F27B5A9" w:rsidR="00621C3F" w:rsidRPr="00621C3F" w:rsidRDefault="0091480D" w:rsidP="0091480D">
      <w:pPr>
        <w:ind w:left="1440"/>
        <w:rPr>
          <w:sz w:val="24"/>
          <w:szCs w:val="24"/>
        </w:rPr>
      </w:pPr>
      <w:r w:rsidRPr="0091480D">
        <w:rPr>
          <w:sz w:val="24"/>
          <w:szCs w:val="24"/>
        </w:rPr>
        <w:t xml:space="preserve">These contracts were advertised for formal bid on March 10, 2021, and a total of three (3) bids were received and opened on April 9, 2021. The apparent low bidder was A. C. </w:t>
      </w:r>
      <w:proofErr w:type="spellStart"/>
      <w:r w:rsidRPr="0091480D">
        <w:rPr>
          <w:sz w:val="24"/>
          <w:szCs w:val="24"/>
        </w:rPr>
        <w:t>Schultes</w:t>
      </w:r>
      <w:proofErr w:type="spellEnd"/>
      <w:r w:rsidRPr="0091480D">
        <w:rPr>
          <w:sz w:val="24"/>
          <w:szCs w:val="24"/>
        </w:rPr>
        <w:t xml:space="preserve"> of Carolina, Incorporated of Rocky Point, NC, and the second low bidder was State Utility Contractors of Monroe, NC.</w:t>
      </w:r>
    </w:p>
    <w:p w14:paraId="61EBD7A1" w14:textId="2FBC303A" w:rsidR="005233D8" w:rsidRDefault="005233D8" w:rsidP="00810DE1">
      <w:pPr>
        <w:ind w:left="1440"/>
        <w:rPr>
          <w:sz w:val="24"/>
          <w:szCs w:val="24"/>
        </w:rPr>
      </w:pPr>
    </w:p>
    <w:p w14:paraId="59C3BF08" w14:textId="2D9A94B5" w:rsidR="005233D8" w:rsidRDefault="005233D8" w:rsidP="005233D8">
      <w:pPr>
        <w:pStyle w:val="ListParagraph"/>
        <w:ind w:left="1440"/>
        <w:rPr>
          <w:color w:val="0070C0"/>
          <w:sz w:val="24"/>
          <w:szCs w:val="24"/>
        </w:rPr>
      </w:pPr>
      <w:r w:rsidRPr="7A5E8593">
        <w:rPr>
          <w:b/>
          <w:bCs/>
          <w:color w:val="0070C0"/>
          <w:sz w:val="24"/>
          <w:szCs w:val="24"/>
          <w:u w:val="single"/>
        </w:rPr>
        <w:t>Action Requested</w:t>
      </w:r>
      <w:r w:rsidRPr="7A5E8593">
        <w:rPr>
          <w:color w:val="0070C0"/>
          <w:sz w:val="24"/>
          <w:szCs w:val="24"/>
        </w:rPr>
        <w:t xml:space="preserve">:  </w:t>
      </w:r>
      <w:r w:rsidR="00410231">
        <w:rPr>
          <w:color w:val="0070C0"/>
          <w:sz w:val="24"/>
          <w:szCs w:val="24"/>
        </w:rPr>
        <w:t>Consider a “Motion to</w:t>
      </w:r>
      <w:r w:rsidR="00243FA2">
        <w:rPr>
          <w:color w:val="0070C0"/>
          <w:sz w:val="24"/>
          <w:szCs w:val="24"/>
        </w:rPr>
        <w:t xml:space="preserve"> proceed with two (2) Disaster Response Emergency Construction Services Contracts, in the amount of $500,000 per contract, with A.C. </w:t>
      </w:r>
      <w:proofErr w:type="spellStart"/>
      <w:r w:rsidR="00243FA2">
        <w:rPr>
          <w:color w:val="0070C0"/>
          <w:sz w:val="24"/>
          <w:szCs w:val="24"/>
        </w:rPr>
        <w:t>Schultes</w:t>
      </w:r>
      <w:proofErr w:type="spellEnd"/>
      <w:r w:rsidR="00243FA2">
        <w:rPr>
          <w:color w:val="0070C0"/>
          <w:sz w:val="24"/>
          <w:szCs w:val="24"/>
        </w:rPr>
        <w:t xml:space="preserve"> of Carolina, Incorporated as Primary Contractor and State Utility Contractors, Incorporated as Secondary Contractor, and to authorize the Chief Executive Officer to execute these contracts and any additional documents as required in connection with this action</w:t>
      </w:r>
      <w:r w:rsidR="00410231">
        <w:rPr>
          <w:color w:val="0070C0"/>
          <w:sz w:val="24"/>
          <w:szCs w:val="24"/>
        </w:rPr>
        <w:t>.”</w:t>
      </w:r>
    </w:p>
    <w:p w14:paraId="1E47AC96" w14:textId="77777777" w:rsidR="00741DBE" w:rsidRDefault="00741DBE" w:rsidP="005233D8">
      <w:pPr>
        <w:pStyle w:val="ListParagraph"/>
        <w:ind w:left="1440"/>
        <w:rPr>
          <w:color w:val="0070C0"/>
          <w:sz w:val="24"/>
          <w:szCs w:val="24"/>
        </w:rPr>
      </w:pPr>
    </w:p>
    <w:p w14:paraId="35A263B9" w14:textId="5FBFA589" w:rsidR="0080613D" w:rsidRPr="00615E5E" w:rsidRDefault="0080613D" w:rsidP="0080613D">
      <w:pPr>
        <w:pStyle w:val="ListParagraph"/>
        <w:numPr>
          <w:ilvl w:val="0"/>
          <w:numId w:val="2"/>
        </w:numPr>
        <w:ind w:left="0" w:firstLine="0"/>
        <w:rPr>
          <w:b/>
          <w:bCs/>
          <w:sz w:val="24"/>
          <w:szCs w:val="24"/>
        </w:rPr>
      </w:pPr>
      <w:r w:rsidRPr="46C3D720">
        <w:rPr>
          <w:b/>
          <w:bCs/>
          <w:sz w:val="24"/>
          <w:szCs w:val="24"/>
        </w:rPr>
        <w:t>PUBLIC COMMENT</w:t>
      </w:r>
    </w:p>
    <w:p w14:paraId="31D88387" w14:textId="77777777" w:rsidR="0080613D" w:rsidRPr="00D2181F" w:rsidRDefault="0080613D" w:rsidP="0080613D">
      <w:pPr>
        <w:rPr>
          <w:b/>
          <w:bCs/>
          <w:sz w:val="20"/>
          <w:szCs w:val="20"/>
        </w:rPr>
      </w:pPr>
    </w:p>
    <w:p w14:paraId="5A3AAB48" w14:textId="77777777" w:rsidR="0080613D" w:rsidRDefault="0080613D" w:rsidP="0080613D">
      <w:pPr>
        <w:pStyle w:val="ListParagraph"/>
        <w:ind w:left="810"/>
        <w:rPr>
          <w:sz w:val="24"/>
          <w:szCs w:val="24"/>
        </w:rPr>
      </w:pPr>
      <w:r>
        <w:rPr>
          <w:noProof/>
          <w:sz w:val="24"/>
          <w:szCs w:val="24"/>
        </w:rPr>
        <w:drawing>
          <wp:anchor distT="0" distB="0" distL="114300" distR="114300" simplePos="0" relativeHeight="251664384" behindDoc="1" locked="0" layoutInCell="1" allowOverlap="1" wp14:anchorId="0070781E" wp14:editId="75BCD8AF">
            <wp:simplePos x="0" y="0"/>
            <wp:positionH relativeFrom="margin">
              <wp:align>left</wp:align>
            </wp:positionH>
            <wp:positionV relativeFrom="paragraph">
              <wp:posOffset>3175</wp:posOffset>
            </wp:positionV>
            <wp:extent cx="463550" cy="2927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550" cy="292735"/>
                    </a:xfrm>
                    <a:prstGeom prst="rect">
                      <a:avLst/>
                    </a:prstGeom>
                    <a:noFill/>
                  </pic:spPr>
                </pic:pic>
              </a:graphicData>
            </a:graphic>
            <wp14:sizeRelH relativeFrom="page">
              <wp14:pctWidth>0</wp14:pctWidth>
            </wp14:sizeRelH>
            <wp14:sizeRelV relativeFrom="page">
              <wp14:pctHeight>0</wp14:pctHeight>
            </wp14:sizeRelV>
          </wp:anchor>
        </w:drawing>
      </w:r>
      <w:r w:rsidRPr="00E12B36">
        <w:rPr>
          <w:sz w:val="24"/>
          <w:szCs w:val="24"/>
        </w:rPr>
        <w:t xml:space="preserve">Citizens </w:t>
      </w:r>
      <w:r>
        <w:rPr>
          <w:sz w:val="24"/>
          <w:szCs w:val="24"/>
        </w:rPr>
        <w:t>are invited to</w:t>
      </w:r>
      <w:r w:rsidRPr="00E12B36">
        <w:rPr>
          <w:sz w:val="24"/>
          <w:szCs w:val="24"/>
        </w:rPr>
        <w:t xml:space="preserve"> address </w:t>
      </w:r>
      <w:r>
        <w:rPr>
          <w:sz w:val="24"/>
          <w:szCs w:val="24"/>
        </w:rPr>
        <w:t xml:space="preserve">any comments or concerns to </w:t>
      </w:r>
      <w:r w:rsidRPr="00E12B36">
        <w:rPr>
          <w:sz w:val="24"/>
          <w:szCs w:val="24"/>
        </w:rPr>
        <w:t xml:space="preserve">the Board </w:t>
      </w:r>
      <w:r>
        <w:rPr>
          <w:sz w:val="24"/>
          <w:szCs w:val="24"/>
        </w:rPr>
        <w:t>of Directors.  Each speaker is granted</w:t>
      </w:r>
      <w:r w:rsidRPr="00E12B36">
        <w:rPr>
          <w:sz w:val="24"/>
          <w:szCs w:val="24"/>
        </w:rPr>
        <w:t xml:space="preserve"> three (3) minute</w:t>
      </w:r>
      <w:r>
        <w:rPr>
          <w:sz w:val="24"/>
          <w:szCs w:val="24"/>
        </w:rPr>
        <w:t>s during this period of public comment.</w:t>
      </w:r>
    </w:p>
    <w:p w14:paraId="17C9CFD0" w14:textId="77777777" w:rsidR="0080613D" w:rsidRPr="00D2181F" w:rsidRDefault="0080613D" w:rsidP="0080613D">
      <w:pPr>
        <w:pStyle w:val="ListParagraph"/>
        <w:ind w:left="0"/>
        <w:rPr>
          <w:sz w:val="20"/>
          <w:szCs w:val="20"/>
        </w:rPr>
      </w:pPr>
    </w:p>
    <w:p w14:paraId="34360C32" w14:textId="77777777" w:rsidR="0080613D" w:rsidRDefault="0080613D" w:rsidP="0080613D">
      <w:pPr>
        <w:pStyle w:val="ListParagraph"/>
        <w:spacing w:line="271" w:lineRule="auto"/>
        <w:rPr>
          <w:color w:val="0070C0"/>
          <w:sz w:val="24"/>
          <w:szCs w:val="24"/>
        </w:rPr>
      </w:pPr>
    </w:p>
    <w:p w14:paraId="187EA565" w14:textId="77777777" w:rsidR="0080613D" w:rsidRPr="00604684" w:rsidRDefault="0080613D" w:rsidP="0080613D">
      <w:pPr>
        <w:spacing w:line="271" w:lineRule="auto"/>
        <w:jc w:val="left"/>
        <w:rPr>
          <w:b/>
          <w:bCs/>
          <w:sz w:val="24"/>
          <w:szCs w:val="24"/>
        </w:rPr>
      </w:pPr>
      <w:r>
        <w:rPr>
          <w:b/>
          <w:bCs/>
          <w:sz w:val="24"/>
          <w:szCs w:val="24"/>
        </w:rPr>
        <w:t>5</w:t>
      </w:r>
      <w:r w:rsidRPr="00604684">
        <w:rPr>
          <w:b/>
          <w:bCs/>
          <w:sz w:val="24"/>
          <w:szCs w:val="24"/>
        </w:rPr>
        <w:t>.</w:t>
      </w:r>
      <w:r>
        <w:rPr>
          <w:b/>
          <w:bCs/>
          <w:sz w:val="24"/>
          <w:szCs w:val="24"/>
        </w:rPr>
        <w:t xml:space="preserve"> </w:t>
      </w:r>
      <w:r>
        <w:rPr>
          <w:b/>
          <w:bCs/>
          <w:sz w:val="24"/>
          <w:szCs w:val="24"/>
        </w:rPr>
        <w:tab/>
      </w:r>
      <w:r w:rsidRPr="00604684">
        <w:rPr>
          <w:b/>
          <w:bCs/>
          <w:sz w:val="24"/>
          <w:szCs w:val="24"/>
        </w:rPr>
        <w:t>CHIEF EXECUTIVE OFFICER’S COMMENTS</w:t>
      </w:r>
    </w:p>
    <w:p w14:paraId="4D9BD541" w14:textId="77777777" w:rsidR="0080613D" w:rsidRPr="00D2181F" w:rsidRDefault="0080613D" w:rsidP="0080613D">
      <w:pPr>
        <w:pStyle w:val="ListParagraph"/>
        <w:ind w:left="0"/>
        <w:rPr>
          <w:b/>
          <w:sz w:val="20"/>
          <w:szCs w:val="20"/>
        </w:rPr>
      </w:pPr>
    </w:p>
    <w:p w14:paraId="6E50F5FA" w14:textId="77777777" w:rsidR="0080613D" w:rsidRPr="00E12B36" w:rsidRDefault="0080613D" w:rsidP="0080613D">
      <w:pPr>
        <w:pStyle w:val="BodyText"/>
        <w:spacing w:line="271" w:lineRule="auto"/>
        <w:jc w:val="both"/>
        <w:rPr>
          <w:b/>
          <w:bCs/>
          <w:sz w:val="24"/>
          <w:szCs w:val="24"/>
        </w:rPr>
      </w:pPr>
      <w:r>
        <w:rPr>
          <w:rFonts w:asciiTheme="minorHAnsi" w:hAnsiTheme="minorHAnsi"/>
          <w:b/>
          <w:bCs/>
          <w:sz w:val="24"/>
          <w:szCs w:val="24"/>
        </w:rPr>
        <w:t>6</w:t>
      </w:r>
      <w:r w:rsidRPr="00604684">
        <w:rPr>
          <w:rFonts w:asciiTheme="minorHAnsi" w:hAnsiTheme="minorHAnsi"/>
          <w:b/>
          <w:bCs/>
          <w:sz w:val="24"/>
          <w:szCs w:val="24"/>
        </w:rPr>
        <w:t>.</w:t>
      </w:r>
      <w:r>
        <w:rPr>
          <w:rFonts w:asciiTheme="minorHAnsi" w:hAnsiTheme="minorHAnsi"/>
          <w:b/>
          <w:bCs/>
          <w:sz w:val="24"/>
          <w:szCs w:val="24"/>
        </w:rPr>
        <w:tab/>
      </w:r>
      <w:r w:rsidRPr="00E12B36">
        <w:rPr>
          <w:rFonts w:asciiTheme="minorHAnsi" w:hAnsiTheme="minorHAnsi"/>
          <w:b/>
          <w:bCs/>
          <w:sz w:val="24"/>
          <w:szCs w:val="24"/>
        </w:rPr>
        <w:t>BOARD OF DIRECTOR’S COMMENTS</w:t>
      </w:r>
    </w:p>
    <w:p w14:paraId="32F97015" w14:textId="77777777" w:rsidR="0080613D" w:rsidRPr="00D2181F" w:rsidRDefault="0080613D" w:rsidP="0080613D">
      <w:pPr>
        <w:pStyle w:val="BodyText"/>
        <w:spacing w:line="271" w:lineRule="auto"/>
        <w:jc w:val="both"/>
        <w:rPr>
          <w:rFonts w:asciiTheme="minorHAnsi" w:hAnsiTheme="minorHAnsi"/>
          <w:b/>
        </w:rPr>
      </w:pPr>
    </w:p>
    <w:p w14:paraId="06E92ABD" w14:textId="662CE6DB" w:rsidR="007B43C1" w:rsidRPr="00A816B7" w:rsidRDefault="0080613D" w:rsidP="00A816B7">
      <w:pPr>
        <w:rPr>
          <w:b/>
          <w:bCs/>
          <w:sz w:val="24"/>
          <w:szCs w:val="24"/>
        </w:rPr>
      </w:pPr>
      <w:r>
        <w:rPr>
          <w:b/>
          <w:bCs/>
          <w:sz w:val="24"/>
          <w:szCs w:val="24"/>
        </w:rPr>
        <w:t>7.</w:t>
      </w:r>
      <w:r>
        <w:rPr>
          <w:b/>
          <w:bCs/>
          <w:sz w:val="24"/>
          <w:szCs w:val="24"/>
        </w:rPr>
        <w:tab/>
      </w:r>
      <w:r w:rsidRPr="00CD0C0E">
        <w:rPr>
          <w:b/>
          <w:bCs/>
          <w:sz w:val="24"/>
          <w:szCs w:val="24"/>
        </w:rPr>
        <w:t>ADJOUR</w:t>
      </w:r>
      <w:r w:rsidR="00A816B7">
        <w:rPr>
          <w:b/>
          <w:bCs/>
          <w:sz w:val="24"/>
          <w:szCs w:val="24"/>
        </w:rPr>
        <w:t>N</w:t>
      </w:r>
    </w:p>
    <w:p w14:paraId="1D2120E2" w14:textId="5D4ECD25" w:rsidR="001B0547" w:rsidRDefault="001B0547" w:rsidP="00C3772A">
      <w:pPr>
        <w:jc w:val="center"/>
        <w:rPr>
          <w:b/>
          <w:bCs/>
          <w:sz w:val="28"/>
          <w:szCs w:val="24"/>
        </w:rPr>
      </w:pPr>
    </w:p>
    <w:p w14:paraId="3320FC7A" w14:textId="1382ADB6" w:rsidR="005C5CE5" w:rsidRDefault="005C5CE5" w:rsidP="00C3772A">
      <w:pPr>
        <w:jc w:val="center"/>
        <w:rPr>
          <w:b/>
          <w:bCs/>
          <w:sz w:val="28"/>
          <w:szCs w:val="24"/>
        </w:rPr>
      </w:pPr>
    </w:p>
    <w:p w14:paraId="174EED58" w14:textId="49F414B9" w:rsidR="005C5CE5" w:rsidRDefault="005C5CE5" w:rsidP="00C3772A">
      <w:pPr>
        <w:jc w:val="center"/>
        <w:rPr>
          <w:b/>
          <w:bCs/>
          <w:sz w:val="28"/>
          <w:szCs w:val="24"/>
        </w:rPr>
      </w:pPr>
    </w:p>
    <w:p w14:paraId="33CBC92F" w14:textId="714F918A" w:rsidR="005C5CE5" w:rsidRDefault="005C5CE5" w:rsidP="00C3772A">
      <w:pPr>
        <w:jc w:val="center"/>
        <w:rPr>
          <w:b/>
          <w:bCs/>
          <w:sz w:val="28"/>
          <w:szCs w:val="24"/>
        </w:rPr>
      </w:pPr>
    </w:p>
    <w:p w14:paraId="148F4708" w14:textId="57A4C6F6" w:rsidR="00741DBE" w:rsidRDefault="00741DBE" w:rsidP="00C3772A">
      <w:pPr>
        <w:jc w:val="center"/>
        <w:rPr>
          <w:b/>
          <w:bCs/>
          <w:sz w:val="28"/>
          <w:szCs w:val="24"/>
        </w:rPr>
      </w:pPr>
    </w:p>
    <w:p w14:paraId="6771A907" w14:textId="0E6E4D55" w:rsidR="00741DBE" w:rsidRDefault="00741DBE" w:rsidP="00C3772A">
      <w:pPr>
        <w:jc w:val="center"/>
        <w:rPr>
          <w:b/>
          <w:bCs/>
          <w:sz w:val="28"/>
          <w:szCs w:val="24"/>
        </w:rPr>
      </w:pPr>
    </w:p>
    <w:p w14:paraId="38997CE9" w14:textId="7359D7F9" w:rsidR="00741DBE" w:rsidRDefault="00741DBE" w:rsidP="00C3772A">
      <w:pPr>
        <w:jc w:val="center"/>
        <w:rPr>
          <w:b/>
          <w:bCs/>
          <w:sz w:val="28"/>
          <w:szCs w:val="24"/>
        </w:rPr>
      </w:pPr>
    </w:p>
    <w:p w14:paraId="58BF69C9" w14:textId="424A2773" w:rsidR="00741DBE" w:rsidRDefault="00741DBE" w:rsidP="00C3772A">
      <w:pPr>
        <w:jc w:val="center"/>
        <w:rPr>
          <w:b/>
          <w:bCs/>
          <w:sz w:val="28"/>
          <w:szCs w:val="24"/>
        </w:rPr>
      </w:pPr>
    </w:p>
    <w:p w14:paraId="31D8420B" w14:textId="506A5C9D" w:rsidR="00741DBE" w:rsidRDefault="00741DBE" w:rsidP="00C3772A">
      <w:pPr>
        <w:jc w:val="center"/>
        <w:rPr>
          <w:b/>
          <w:bCs/>
          <w:sz w:val="28"/>
          <w:szCs w:val="24"/>
        </w:rPr>
      </w:pPr>
    </w:p>
    <w:p w14:paraId="1B6FCADB" w14:textId="2AC5E28A" w:rsidR="00741DBE" w:rsidRDefault="00741DBE" w:rsidP="00C3772A">
      <w:pPr>
        <w:jc w:val="center"/>
        <w:rPr>
          <w:b/>
          <w:bCs/>
          <w:sz w:val="28"/>
          <w:szCs w:val="24"/>
        </w:rPr>
      </w:pPr>
    </w:p>
    <w:p w14:paraId="04909DB4" w14:textId="3AFEC680" w:rsidR="00741DBE" w:rsidRDefault="00741DBE" w:rsidP="00C3772A">
      <w:pPr>
        <w:jc w:val="center"/>
        <w:rPr>
          <w:b/>
          <w:bCs/>
          <w:sz w:val="28"/>
          <w:szCs w:val="24"/>
        </w:rPr>
      </w:pPr>
    </w:p>
    <w:p w14:paraId="5B11FA9C" w14:textId="5BC811E8" w:rsidR="00741DBE" w:rsidRDefault="00741DBE" w:rsidP="00C3772A">
      <w:pPr>
        <w:jc w:val="center"/>
        <w:rPr>
          <w:b/>
          <w:bCs/>
          <w:sz w:val="28"/>
          <w:szCs w:val="24"/>
        </w:rPr>
      </w:pPr>
    </w:p>
    <w:p w14:paraId="2563C5F4" w14:textId="7FADDEDA" w:rsidR="00741DBE" w:rsidRDefault="00741DBE" w:rsidP="00C3772A">
      <w:pPr>
        <w:jc w:val="center"/>
        <w:rPr>
          <w:b/>
          <w:bCs/>
          <w:sz w:val="28"/>
          <w:szCs w:val="24"/>
        </w:rPr>
      </w:pPr>
    </w:p>
    <w:p w14:paraId="4C4B60C2" w14:textId="02CBCD38" w:rsidR="00741DBE" w:rsidRDefault="00741DBE" w:rsidP="00C3772A">
      <w:pPr>
        <w:jc w:val="center"/>
        <w:rPr>
          <w:b/>
          <w:bCs/>
          <w:sz w:val="28"/>
          <w:szCs w:val="24"/>
        </w:rPr>
      </w:pPr>
    </w:p>
    <w:p w14:paraId="5F8C8F8B" w14:textId="77777777" w:rsidR="00741DBE" w:rsidRDefault="00741DBE" w:rsidP="00C3772A">
      <w:pPr>
        <w:jc w:val="center"/>
        <w:rPr>
          <w:b/>
          <w:bCs/>
          <w:sz w:val="28"/>
          <w:szCs w:val="24"/>
        </w:rPr>
      </w:pPr>
    </w:p>
    <w:p w14:paraId="2159E9BE" w14:textId="1168F47E" w:rsidR="005C5CE5" w:rsidRDefault="005C5CE5" w:rsidP="00C3772A">
      <w:pPr>
        <w:jc w:val="center"/>
        <w:rPr>
          <w:b/>
          <w:bCs/>
          <w:sz w:val="28"/>
          <w:szCs w:val="24"/>
        </w:rPr>
      </w:pPr>
    </w:p>
    <w:p w14:paraId="027850C8" w14:textId="5CBFB550" w:rsidR="005C5CE5" w:rsidRDefault="005C5CE5" w:rsidP="00C3772A">
      <w:pPr>
        <w:jc w:val="center"/>
        <w:rPr>
          <w:b/>
          <w:bCs/>
          <w:sz w:val="28"/>
          <w:szCs w:val="24"/>
        </w:rPr>
      </w:pPr>
    </w:p>
    <w:p w14:paraId="419BA1CB" w14:textId="77777777" w:rsidR="005C5CE5" w:rsidRDefault="005C5CE5" w:rsidP="00C3772A">
      <w:pPr>
        <w:jc w:val="center"/>
        <w:rPr>
          <w:b/>
          <w:bCs/>
          <w:sz w:val="28"/>
          <w:szCs w:val="24"/>
        </w:rPr>
      </w:pPr>
    </w:p>
    <w:p w14:paraId="33ABE767" w14:textId="64D9353B" w:rsidR="00F431C3" w:rsidRDefault="00F431C3" w:rsidP="00A816B7">
      <w:pPr>
        <w:rPr>
          <w:b/>
          <w:bCs/>
          <w:sz w:val="28"/>
          <w:szCs w:val="24"/>
        </w:rPr>
      </w:pPr>
    </w:p>
    <w:p w14:paraId="7BDBF7F7" w14:textId="77777777" w:rsidR="00F431C3" w:rsidRDefault="00F431C3" w:rsidP="00C3772A">
      <w:pPr>
        <w:jc w:val="center"/>
        <w:rPr>
          <w:b/>
          <w:bCs/>
          <w:sz w:val="28"/>
          <w:szCs w:val="24"/>
        </w:rPr>
      </w:pPr>
    </w:p>
    <w:p w14:paraId="380E9E61" w14:textId="2BA968AB" w:rsidR="00780B88" w:rsidRPr="0009559E" w:rsidRDefault="00604684" w:rsidP="00C3772A">
      <w:pPr>
        <w:jc w:val="center"/>
        <w:rPr>
          <w:b/>
          <w:bCs/>
          <w:sz w:val="28"/>
          <w:szCs w:val="24"/>
        </w:rPr>
      </w:pPr>
      <w:r w:rsidRPr="0009559E">
        <w:rPr>
          <w:b/>
          <w:bCs/>
          <w:sz w:val="28"/>
          <w:szCs w:val="24"/>
        </w:rPr>
        <w:t xml:space="preserve">For Reference: </w:t>
      </w:r>
      <w:r w:rsidR="004C793F" w:rsidRPr="0009559E">
        <w:rPr>
          <w:b/>
          <w:bCs/>
          <w:sz w:val="28"/>
          <w:szCs w:val="24"/>
        </w:rPr>
        <w:t xml:space="preserve">ONWASA </w:t>
      </w:r>
      <w:r w:rsidR="00C3772A" w:rsidRPr="0009559E">
        <w:rPr>
          <w:b/>
          <w:bCs/>
          <w:sz w:val="28"/>
          <w:szCs w:val="24"/>
        </w:rPr>
        <w:t>Strategic Plan Goals</w:t>
      </w:r>
    </w:p>
    <w:p w14:paraId="23DED212" w14:textId="77777777" w:rsidR="004C793F" w:rsidRDefault="004C793F" w:rsidP="00C3772A">
      <w:pPr>
        <w:jc w:val="center"/>
        <w:rPr>
          <w:b/>
          <w:bCs/>
          <w:sz w:val="24"/>
          <w:szCs w:val="24"/>
        </w:rPr>
      </w:pPr>
    </w:p>
    <w:p w14:paraId="362DC66B" w14:textId="77777777" w:rsidR="004C793F" w:rsidRPr="0009559E" w:rsidRDefault="004C793F" w:rsidP="00C3772A">
      <w:pPr>
        <w:jc w:val="center"/>
        <w:rPr>
          <w:bCs/>
          <w:sz w:val="24"/>
          <w:szCs w:val="24"/>
        </w:rPr>
      </w:pPr>
      <w:bookmarkStart w:id="0" w:name="_Hlk3885936"/>
      <w:r w:rsidRPr="0009559E">
        <w:rPr>
          <w:bCs/>
          <w:sz w:val="24"/>
          <w:szCs w:val="24"/>
        </w:rPr>
        <w:t>Business Items and Major Budget Initiatives are all tied to</w:t>
      </w:r>
      <w:r w:rsidR="0009559E" w:rsidRPr="0009559E">
        <w:rPr>
          <w:bCs/>
          <w:sz w:val="24"/>
          <w:szCs w:val="24"/>
        </w:rPr>
        <w:t xml:space="preserve"> the goals that are part of ONWASA’s adopted strategic plan.  Icons indicate which goals the item(s) support.</w:t>
      </w:r>
    </w:p>
    <w:p w14:paraId="1521D476" w14:textId="77777777" w:rsidR="00780B88" w:rsidRPr="00E12B36" w:rsidRDefault="003501D2" w:rsidP="00780B88">
      <w:pPr>
        <w:rPr>
          <w:b/>
          <w:bCs/>
          <w:sz w:val="24"/>
          <w:szCs w:val="24"/>
        </w:rPr>
      </w:pPr>
      <w:r w:rsidRPr="00E12B36">
        <w:rPr>
          <w:b/>
          <w:bCs/>
          <w:noProof/>
          <w:sz w:val="24"/>
          <w:szCs w:val="24"/>
        </w:rPr>
        <w:drawing>
          <wp:anchor distT="0" distB="0" distL="114300" distR="114300" simplePos="0" relativeHeight="251653120" behindDoc="0" locked="0" layoutInCell="1" allowOverlap="1" wp14:anchorId="1C196B04" wp14:editId="162B3B71">
            <wp:simplePos x="0" y="0"/>
            <wp:positionH relativeFrom="column">
              <wp:posOffset>190500</wp:posOffset>
            </wp:positionH>
            <wp:positionV relativeFrom="paragraph">
              <wp:posOffset>219075</wp:posOffset>
            </wp:positionV>
            <wp:extent cx="390525" cy="316230"/>
            <wp:effectExtent l="0" t="0" r="952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cat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0525" cy="316230"/>
                    </a:xfrm>
                    <a:prstGeom prst="rect">
                      <a:avLst/>
                    </a:prstGeom>
                  </pic:spPr>
                </pic:pic>
              </a:graphicData>
            </a:graphic>
            <wp14:sizeRelH relativeFrom="margin">
              <wp14:pctWidth>0</wp14:pctWidth>
            </wp14:sizeRelH>
            <wp14:sizeRelV relativeFrom="margin">
              <wp14:pctHeight>0</wp14:pctHeight>
            </wp14:sizeRelV>
          </wp:anchor>
        </w:drawing>
      </w:r>
    </w:p>
    <w:p w14:paraId="4DE06152" w14:textId="77777777" w:rsidR="00780B88" w:rsidRPr="00E12B36" w:rsidRDefault="00780B88" w:rsidP="003501D2">
      <w:pPr>
        <w:rPr>
          <w:bCs/>
          <w:sz w:val="24"/>
          <w:szCs w:val="24"/>
        </w:rPr>
      </w:pPr>
      <w:r w:rsidRPr="00E12B36">
        <w:rPr>
          <w:b/>
          <w:bCs/>
          <w:sz w:val="24"/>
          <w:szCs w:val="24"/>
        </w:rPr>
        <w:tab/>
      </w:r>
      <w:r w:rsidR="003501D2" w:rsidRPr="00E12B36">
        <w:rPr>
          <w:bCs/>
          <w:sz w:val="24"/>
          <w:szCs w:val="24"/>
        </w:rPr>
        <w:t>Communication and Partnerships</w:t>
      </w:r>
    </w:p>
    <w:p w14:paraId="3402784E" w14:textId="77777777" w:rsidR="003501D2" w:rsidRPr="00E12B36" w:rsidRDefault="00C3772A" w:rsidP="00C3772A">
      <w:pPr>
        <w:ind w:left="1440"/>
        <w:rPr>
          <w:bCs/>
          <w:i/>
          <w:sz w:val="24"/>
          <w:szCs w:val="24"/>
        </w:rPr>
      </w:pPr>
      <w:r w:rsidRPr="00E12B36">
        <w:rPr>
          <w:bCs/>
          <w:i/>
          <w:sz w:val="24"/>
          <w:szCs w:val="24"/>
        </w:rPr>
        <w:t>Fostering an environment that encourages open communication and supports partnerships</w:t>
      </w:r>
    </w:p>
    <w:p w14:paraId="5DCE294B" w14:textId="77777777" w:rsidR="003501D2" w:rsidRPr="00E12B36" w:rsidRDefault="003501D2" w:rsidP="003501D2">
      <w:pPr>
        <w:rPr>
          <w:bCs/>
          <w:sz w:val="24"/>
          <w:szCs w:val="24"/>
        </w:rPr>
      </w:pPr>
    </w:p>
    <w:p w14:paraId="4912FDBC" w14:textId="77777777" w:rsidR="003501D2" w:rsidRPr="00E12B36" w:rsidRDefault="003501D2" w:rsidP="003501D2">
      <w:pPr>
        <w:rPr>
          <w:bCs/>
          <w:sz w:val="24"/>
          <w:szCs w:val="24"/>
        </w:rPr>
      </w:pPr>
      <w:r w:rsidRPr="00E12B36">
        <w:rPr>
          <w:b/>
          <w:bCs/>
          <w:noProof/>
          <w:sz w:val="24"/>
          <w:szCs w:val="24"/>
        </w:rPr>
        <w:drawing>
          <wp:anchor distT="0" distB="0" distL="114300" distR="114300" simplePos="0" relativeHeight="251654144" behindDoc="0" locked="0" layoutInCell="1" allowOverlap="1" wp14:anchorId="1394205E" wp14:editId="34AA601C">
            <wp:simplePos x="0" y="0"/>
            <wp:positionH relativeFrom="column">
              <wp:posOffset>142875</wp:posOffset>
            </wp:positionH>
            <wp:positionV relativeFrom="paragraph">
              <wp:posOffset>141605</wp:posOffset>
            </wp:positionV>
            <wp:extent cx="462280" cy="2965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stomer-exp.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2280" cy="296545"/>
                    </a:xfrm>
                    <a:prstGeom prst="rect">
                      <a:avLst/>
                    </a:prstGeom>
                  </pic:spPr>
                </pic:pic>
              </a:graphicData>
            </a:graphic>
            <wp14:sizeRelH relativeFrom="margin">
              <wp14:pctWidth>0</wp14:pctWidth>
            </wp14:sizeRelH>
            <wp14:sizeRelV relativeFrom="margin">
              <wp14:pctHeight>0</wp14:pctHeight>
            </wp14:sizeRelV>
          </wp:anchor>
        </w:drawing>
      </w:r>
    </w:p>
    <w:p w14:paraId="789CE6D1" w14:textId="77777777" w:rsidR="00780B88" w:rsidRPr="00E12B36" w:rsidRDefault="003501D2" w:rsidP="00780B88">
      <w:pPr>
        <w:rPr>
          <w:bCs/>
          <w:sz w:val="24"/>
          <w:szCs w:val="24"/>
        </w:rPr>
      </w:pPr>
      <w:r w:rsidRPr="00E12B36">
        <w:rPr>
          <w:b/>
          <w:bCs/>
          <w:sz w:val="24"/>
          <w:szCs w:val="24"/>
        </w:rPr>
        <w:tab/>
      </w:r>
      <w:r w:rsidRPr="00E12B36">
        <w:rPr>
          <w:bCs/>
          <w:sz w:val="24"/>
          <w:szCs w:val="24"/>
        </w:rPr>
        <w:t>Enhanced Customer Experience</w:t>
      </w:r>
    </w:p>
    <w:p w14:paraId="364FD1BE" w14:textId="77777777" w:rsidR="003501D2" w:rsidRPr="00E12B36" w:rsidRDefault="00C3772A" w:rsidP="00780B88">
      <w:pPr>
        <w:rPr>
          <w:bCs/>
          <w:i/>
          <w:sz w:val="24"/>
          <w:szCs w:val="24"/>
        </w:rPr>
      </w:pPr>
      <w:r w:rsidRPr="00E12B36">
        <w:rPr>
          <w:bCs/>
          <w:sz w:val="24"/>
          <w:szCs w:val="24"/>
        </w:rPr>
        <w:tab/>
      </w:r>
      <w:r w:rsidRPr="00E12B36">
        <w:rPr>
          <w:bCs/>
          <w:i/>
          <w:sz w:val="24"/>
          <w:szCs w:val="24"/>
        </w:rPr>
        <w:t>Creating a culture that delivers an enhanced customer experience</w:t>
      </w:r>
    </w:p>
    <w:p w14:paraId="2F2E3C91" w14:textId="77777777" w:rsidR="00780B88" w:rsidRPr="00E12B36" w:rsidRDefault="003501D2" w:rsidP="00780B88">
      <w:pPr>
        <w:rPr>
          <w:b/>
          <w:bCs/>
          <w:sz w:val="24"/>
          <w:szCs w:val="24"/>
        </w:rPr>
      </w:pPr>
      <w:r w:rsidRPr="00E12B36">
        <w:rPr>
          <w:b/>
          <w:bCs/>
          <w:noProof/>
          <w:sz w:val="24"/>
          <w:szCs w:val="24"/>
        </w:rPr>
        <w:drawing>
          <wp:anchor distT="0" distB="0" distL="114300" distR="114300" simplePos="0" relativeHeight="251655168" behindDoc="0" locked="0" layoutInCell="1" allowOverlap="1" wp14:anchorId="0735E13A" wp14:editId="390E1363">
            <wp:simplePos x="0" y="0"/>
            <wp:positionH relativeFrom="column">
              <wp:posOffset>142875</wp:posOffset>
            </wp:positionH>
            <wp:positionV relativeFrom="paragraph">
              <wp:posOffset>99695</wp:posOffset>
            </wp:positionV>
            <wp:extent cx="414020" cy="409575"/>
            <wp:effectExtent l="0" t="0" r="508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nc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4020" cy="409575"/>
                    </a:xfrm>
                    <a:prstGeom prst="rect">
                      <a:avLst/>
                    </a:prstGeom>
                  </pic:spPr>
                </pic:pic>
              </a:graphicData>
            </a:graphic>
            <wp14:sizeRelH relativeFrom="margin">
              <wp14:pctWidth>0</wp14:pctWidth>
            </wp14:sizeRelH>
            <wp14:sizeRelV relativeFrom="margin">
              <wp14:pctHeight>0</wp14:pctHeight>
            </wp14:sizeRelV>
          </wp:anchor>
        </w:drawing>
      </w:r>
    </w:p>
    <w:p w14:paraId="1BD658A6" w14:textId="77777777" w:rsidR="00780B88" w:rsidRPr="00E12B36" w:rsidRDefault="003501D2" w:rsidP="00780B88">
      <w:pPr>
        <w:rPr>
          <w:bCs/>
          <w:sz w:val="24"/>
          <w:szCs w:val="24"/>
        </w:rPr>
      </w:pPr>
      <w:r w:rsidRPr="00E12B36">
        <w:rPr>
          <w:b/>
          <w:bCs/>
          <w:sz w:val="24"/>
          <w:szCs w:val="24"/>
        </w:rPr>
        <w:tab/>
      </w:r>
      <w:r w:rsidRPr="00E12B36">
        <w:rPr>
          <w:bCs/>
          <w:sz w:val="24"/>
          <w:szCs w:val="24"/>
        </w:rPr>
        <w:t>Financial Stewardship</w:t>
      </w:r>
    </w:p>
    <w:p w14:paraId="0913A735" w14:textId="77777777" w:rsidR="003501D2" w:rsidRPr="00E12B36" w:rsidRDefault="00C3772A" w:rsidP="00C3772A">
      <w:pPr>
        <w:ind w:left="1440"/>
        <w:rPr>
          <w:bCs/>
          <w:i/>
          <w:sz w:val="24"/>
          <w:szCs w:val="24"/>
        </w:rPr>
      </w:pPr>
      <w:r w:rsidRPr="00E12B36">
        <w:rPr>
          <w:bCs/>
          <w:i/>
          <w:sz w:val="24"/>
          <w:szCs w:val="24"/>
        </w:rPr>
        <w:t>Generating revenues sufficient to support operations and growth, while maintaining reasonable rates</w:t>
      </w:r>
    </w:p>
    <w:p w14:paraId="520259FE" w14:textId="77777777" w:rsidR="00780B88" w:rsidRPr="00E12B36" w:rsidRDefault="00103AB9" w:rsidP="00780B88">
      <w:pPr>
        <w:rPr>
          <w:b/>
          <w:bCs/>
          <w:sz w:val="24"/>
          <w:szCs w:val="24"/>
        </w:rPr>
      </w:pPr>
      <w:r w:rsidRPr="00E12B36">
        <w:rPr>
          <w:b/>
          <w:bCs/>
          <w:noProof/>
          <w:sz w:val="24"/>
          <w:szCs w:val="24"/>
        </w:rPr>
        <w:drawing>
          <wp:anchor distT="0" distB="0" distL="114300" distR="114300" simplePos="0" relativeHeight="251656192" behindDoc="0" locked="0" layoutInCell="1" allowOverlap="1" wp14:anchorId="6C0A81F9" wp14:editId="6A291275">
            <wp:simplePos x="0" y="0"/>
            <wp:positionH relativeFrom="column">
              <wp:posOffset>190500</wp:posOffset>
            </wp:positionH>
            <wp:positionV relativeFrom="paragraph">
              <wp:posOffset>172720</wp:posOffset>
            </wp:positionV>
            <wp:extent cx="401320" cy="4095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rastructur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1320" cy="409575"/>
                    </a:xfrm>
                    <a:prstGeom prst="rect">
                      <a:avLst/>
                    </a:prstGeom>
                  </pic:spPr>
                </pic:pic>
              </a:graphicData>
            </a:graphic>
            <wp14:sizeRelH relativeFrom="margin">
              <wp14:pctWidth>0</wp14:pctWidth>
            </wp14:sizeRelH>
            <wp14:sizeRelV relativeFrom="margin">
              <wp14:pctHeight>0</wp14:pctHeight>
            </wp14:sizeRelV>
          </wp:anchor>
        </w:drawing>
      </w:r>
    </w:p>
    <w:p w14:paraId="3F4358E3" w14:textId="77777777" w:rsidR="00780B88" w:rsidRPr="00E12B36" w:rsidRDefault="003501D2" w:rsidP="00780B88">
      <w:pPr>
        <w:rPr>
          <w:bCs/>
          <w:sz w:val="24"/>
          <w:szCs w:val="24"/>
        </w:rPr>
      </w:pPr>
      <w:r w:rsidRPr="00E12B36">
        <w:rPr>
          <w:b/>
          <w:bCs/>
          <w:sz w:val="24"/>
          <w:szCs w:val="24"/>
        </w:rPr>
        <w:tab/>
      </w:r>
      <w:r w:rsidRPr="00E12B36">
        <w:rPr>
          <w:bCs/>
          <w:sz w:val="24"/>
          <w:szCs w:val="24"/>
        </w:rPr>
        <w:t>Reliable and Sufficient Infrastructure</w:t>
      </w:r>
    </w:p>
    <w:p w14:paraId="15B5E0B9" w14:textId="77777777" w:rsidR="00103AB9" w:rsidRPr="00E12B36" w:rsidRDefault="00C3772A" w:rsidP="00C3772A">
      <w:pPr>
        <w:ind w:left="1440"/>
        <w:rPr>
          <w:bCs/>
          <w:i/>
          <w:sz w:val="24"/>
          <w:szCs w:val="24"/>
        </w:rPr>
      </w:pPr>
      <w:r w:rsidRPr="00E12B36">
        <w:rPr>
          <w:bCs/>
          <w:i/>
          <w:sz w:val="24"/>
          <w:szCs w:val="24"/>
        </w:rPr>
        <w:t>Planning, delivering, and maintaining dependable infrastructure necessary to address the changing needs of the service area</w:t>
      </w:r>
    </w:p>
    <w:p w14:paraId="7D7ACE07" w14:textId="77777777" w:rsidR="00780B88" w:rsidRPr="00E12B36" w:rsidRDefault="00103AB9" w:rsidP="00780B88">
      <w:pPr>
        <w:rPr>
          <w:b/>
          <w:bCs/>
          <w:sz w:val="24"/>
          <w:szCs w:val="24"/>
        </w:rPr>
      </w:pPr>
      <w:r w:rsidRPr="00E12B36">
        <w:rPr>
          <w:b/>
          <w:bCs/>
          <w:noProof/>
          <w:sz w:val="24"/>
          <w:szCs w:val="24"/>
        </w:rPr>
        <w:drawing>
          <wp:anchor distT="0" distB="0" distL="114300" distR="114300" simplePos="0" relativeHeight="251657216" behindDoc="0" locked="0" layoutInCell="1" allowOverlap="1" wp14:anchorId="44B60D03" wp14:editId="171E0542">
            <wp:simplePos x="0" y="0"/>
            <wp:positionH relativeFrom="column">
              <wp:posOffset>323850</wp:posOffset>
            </wp:positionH>
            <wp:positionV relativeFrom="paragraph">
              <wp:posOffset>130810</wp:posOffset>
            </wp:positionV>
            <wp:extent cx="281305" cy="386715"/>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kforc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1305" cy="386715"/>
                    </a:xfrm>
                    <a:prstGeom prst="rect">
                      <a:avLst/>
                    </a:prstGeom>
                  </pic:spPr>
                </pic:pic>
              </a:graphicData>
            </a:graphic>
            <wp14:sizeRelH relativeFrom="margin">
              <wp14:pctWidth>0</wp14:pctWidth>
            </wp14:sizeRelH>
            <wp14:sizeRelV relativeFrom="margin">
              <wp14:pctHeight>0</wp14:pctHeight>
            </wp14:sizeRelV>
          </wp:anchor>
        </w:drawing>
      </w:r>
    </w:p>
    <w:p w14:paraId="6B3EE4EA" w14:textId="77777777" w:rsidR="00780B88" w:rsidRPr="00E12B36" w:rsidRDefault="003501D2" w:rsidP="00780B88">
      <w:pPr>
        <w:rPr>
          <w:bCs/>
          <w:sz w:val="24"/>
          <w:szCs w:val="24"/>
        </w:rPr>
      </w:pPr>
      <w:r w:rsidRPr="00E12B36">
        <w:rPr>
          <w:b/>
          <w:bCs/>
          <w:sz w:val="24"/>
          <w:szCs w:val="24"/>
        </w:rPr>
        <w:tab/>
      </w:r>
      <w:r w:rsidRPr="00E12B36">
        <w:rPr>
          <w:bCs/>
          <w:sz w:val="24"/>
          <w:szCs w:val="24"/>
        </w:rPr>
        <w:t>Workforce Development</w:t>
      </w:r>
    </w:p>
    <w:p w14:paraId="66E0E74E" w14:textId="77777777" w:rsidR="00C3772A" w:rsidRPr="00E12B36" w:rsidRDefault="00C3772A" w:rsidP="00C3772A">
      <w:pPr>
        <w:ind w:left="1440"/>
        <w:rPr>
          <w:bCs/>
          <w:i/>
          <w:sz w:val="24"/>
          <w:szCs w:val="24"/>
        </w:rPr>
      </w:pPr>
      <w:r w:rsidRPr="00E12B36">
        <w:rPr>
          <w:bCs/>
          <w:i/>
          <w:sz w:val="24"/>
          <w:szCs w:val="24"/>
        </w:rPr>
        <w:t>Attracting, developing, and retaining a professional highly skilled, engaged, and versatile team</w:t>
      </w:r>
      <w:bookmarkEnd w:id="0"/>
    </w:p>
    <w:sectPr w:rsidR="00C3772A" w:rsidRPr="00E12B36" w:rsidSect="00EC6EB6">
      <w:headerReference w:type="default" r:id="rId18"/>
      <w:footerReference w:type="default" r:id="rId1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ED0F2" w14:textId="77777777" w:rsidR="00C028F0" w:rsidRDefault="00C028F0" w:rsidP="007F76A7">
      <w:r>
        <w:separator/>
      </w:r>
    </w:p>
  </w:endnote>
  <w:endnote w:type="continuationSeparator" w:id="0">
    <w:p w14:paraId="755CDD70" w14:textId="77777777" w:rsidR="00C028F0" w:rsidRDefault="00C028F0" w:rsidP="007F76A7">
      <w:r>
        <w:continuationSeparator/>
      </w:r>
    </w:p>
  </w:endnote>
  <w:endnote w:type="continuationNotice" w:id="1">
    <w:p w14:paraId="75BDEC6F" w14:textId="77777777" w:rsidR="00C028F0" w:rsidRDefault="00C02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0628591"/>
      <w:docPartObj>
        <w:docPartGallery w:val="Page Numbers (Bottom of Page)"/>
        <w:docPartUnique/>
      </w:docPartObj>
    </w:sdtPr>
    <w:sdtEndPr/>
    <w:sdtContent>
      <w:sdt>
        <w:sdtPr>
          <w:id w:val="-1669238322"/>
          <w:docPartObj>
            <w:docPartGallery w:val="Page Numbers (Top of Page)"/>
            <w:docPartUnique/>
          </w:docPartObj>
        </w:sdtPr>
        <w:sdtEndPr/>
        <w:sdtContent>
          <w:p w14:paraId="45CC3C6A" w14:textId="77777777" w:rsidR="00EC217D" w:rsidRDefault="00EC217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473679E3" w14:textId="77777777" w:rsidR="00EC217D" w:rsidRDefault="00EC2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4ABA6" w14:textId="77777777" w:rsidR="00C028F0" w:rsidRDefault="00C028F0" w:rsidP="007F76A7">
      <w:r>
        <w:separator/>
      </w:r>
    </w:p>
  </w:footnote>
  <w:footnote w:type="continuationSeparator" w:id="0">
    <w:p w14:paraId="0544704E" w14:textId="77777777" w:rsidR="00C028F0" w:rsidRDefault="00C028F0" w:rsidP="007F76A7">
      <w:r>
        <w:continuationSeparator/>
      </w:r>
    </w:p>
  </w:footnote>
  <w:footnote w:type="continuationNotice" w:id="1">
    <w:p w14:paraId="4DEEC429" w14:textId="77777777" w:rsidR="00C028F0" w:rsidRDefault="00C02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530DBF3" w14:paraId="427F3217" w14:textId="77777777" w:rsidTr="0530DBF3">
      <w:tc>
        <w:tcPr>
          <w:tcW w:w="3600" w:type="dxa"/>
        </w:tcPr>
        <w:p w14:paraId="56024F1A" w14:textId="5DF11493" w:rsidR="0530DBF3" w:rsidRDefault="0530DBF3" w:rsidP="0530DBF3">
          <w:pPr>
            <w:pStyle w:val="Header"/>
            <w:ind w:left="-115"/>
            <w:jc w:val="left"/>
          </w:pPr>
        </w:p>
      </w:tc>
      <w:tc>
        <w:tcPr>
          <w:tcW w:w="3600" w:type="dxa"/>
        </w:tcPr>
        <w:p w14:paraId="016489DE" w14:textId="2927F434" w:rsidR="0530DBF3" w:rsidRDefault="0530DBF3" w:rsidP="0530DBF3">
          <w:pPr>
            <w:pStyle w:val="Header"/>
            <w:jc w:val="center"/>
          </w:pPr>
        </w:p>
      </w:tc>
      <w:tc>
        <w:tcPr>
          <w:tcW w:w="3600" w:type="dxa"/>
        </w:tcPr>
        <w:p w14:paraId="6E34F7EF" w14:textId="5A094A09" w:rsidR="0530DBF3" w:rsidRDefault="0530DBF3" w:rsidP="0530DBF3">
          <w:pPr>
            <w:pStyle w:val="Header"/>
            <w:ind w:right="-115"/>
            <w:jc w:val="right"/>
          </w:pPr>
        </w:p>
      </w:tc>
    </w:tr>
  </w:tbl>
  <w:p w14:paraId="01ABE850" w14:textId="4EEA237A" w:rsidR="0530DBF3" w:rsidRDefault="0530DBF3" w:rsidP="0530D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A5B69"/>
    <w:multiLevelType w:val="hybridMultilevel"/>
    <w:tmpl w:val="3226376E"/>
    <w:lvl w:ilvl="0" w:tplc="03A2D40C">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254240"/>
    <w:multiLevelType w:val="hybridMultilevel"/>
    <w:tmpl w:val="6C0C9C10"/>
    <w:lvl w:ilvl="0" w:tplc="94283864">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6A0B42"/>
    <w:multiLevelType w:val="hybridMultilevel"/>
    <w:tmpl w:val="23003FD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D3D5DB5"/>
    <w:multiLevelType w:val="hybridMultilevel"/>
    <w:tmpl w:val="4E5205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4D9"/>
    <w:multiLevelType w:val="hybridMultilevel"/>
    <w:tmpl w:val="49E66C2A"/>
    <w:lvl w:ilvl="0" w:tplc="4F84FA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B6F6D"/>
    <w:multiLevelType w:val="hybridMultilevel"/>
    <w:tmpl w:val="0EAC37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B671107"/>
    <w:multiLevelType w:val="hybridMultilevel"/>
    <w:tmpl w:val="EC4CDBFC"/>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3E963AF4"/>
    <w:multiLevelType w:val="hybridMultilevel"/>
    <w:tmpl w:val="0BAADBA2"/>
    <w:lvl w:ilvl="0" w:tplc="03A2D40C">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79C5F0F"/>
    <w:multiLevelType w:val="hybridMultilevel"/>
    <w:tmpl w:val="03180F4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19D37DB"/>
    <w:multiLevelType w:val="hybridMultilevel"/>
    <w:tmpl w:val="31A4B8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4E1F34"/>
    <w:multiLevelType w:val="hybridMultilevel"/>
    <w:tmpl w:val="7CC4E8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3B4399"/>
    <w:multiLevelType w:val="hybridMultilevel"/>
    <w:tmpl w:val="1E70EEA4"/>
    <w:lvl w:ilvl="0" w:tplc="A246CA1E">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C2B37"/>
    <w:multiLevelType w:val="hybridMultilevel"/>
    <w:tmpl w:val="2F6EF4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1914C78"/>
    <w:multiLevelType w:val="hybridMultilevel"/>
    <w:tmpl w:val="3F4A64FE"/>
    <w:lvl w:ilvl="0" w:tplc="3C6A408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F064D8"/>
    <w:multiLevelType w:val="hybridMultilevel"/>
    <w:tmpl w:val="22684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90CBB"/>
    <w:multiLevelType w:val="hybridMultilevel"/>
    <w:tmpl w:val="0F1C096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FE42033"/>
    <w:multiLevelType w:val="hybridMultilevel"/>
    <w:tmpl w:val="41F6D88E"/>
    <w:lvl w:ilvl="0" w:tplc="7E4CC730">
      <w:start w:val="3"/>
      <w:numFmt w:val="decimal"/>
      <w:lvlText w:val="%1."/>
      <w:lvlJc w:val="left"/>
      <w:pPr>
        <w:ind w:left="1440" w:hanging="360"/>
      </w:pPr>
      <w:rPr>
        <w:rFonts w:hint="default"/>
        <w:sz w:val="28"/>
      </w:rPr>
    </w:lvl>
    <w:lvl w:ilvl="1" w:tplc="03A2D40C">
      <w:start w:val="1"/>
      <w:numFmt w:val="upp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1"/>
  </w:num>
  <w:num w:numId="4">
    <w:abstractNumId w:val="12"/>
  </w:num>
  <w:num w:numId="5">
    <w:abstractNumId w:val="2"/>
  </w:num>
  <w:num w:numId="6">
    <w:abstractNumId w:val="5"/>
  </w:num>
  <w:num w:numId="7">
    <w:abstractNumId w:val="10"/>
  </w:num>
  <w:num w:numId="8">
    <w:abstractNumId w:val="15"/>
  </w:num>
  <w:num w:numId="9">
    <w:abstractNumId w:val="3"/>
  </w:num>
  <w:num w:numId="10">
    <w:abstractNumId w:val="4"/>
  </w:num>
  <w:num w:numId="11">
    <w:abstractNumId w:val="14"/>
  </w:num>
  <w:num w:numId="12">
    <w:abstractNumId w:val="13"/>
  </w:num>
  <w:num w:numId="13">
    <w:abstractNumId w:val="0"/>
  </w:num>
  <w:num w:numId="14">
    <w:abstractNumId w:val="6"/>
  </w:num>
  <w:num w:numId="15">
    <w:abstractNumId w:val="7"/>
  </w:num>
  <w:num w:numId="16">
    <w:abstractNumId w:val="9"/>
  </w:num>
  <w:num w:numId="1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wMDUzMDS3MDMxtTBR0lEKTi0uzszPAymwqAUAtGQBaSwAAAA="/>
  </w:docVars>
  <w:rsids>
    <w:rsidRoot w:val="00D7316F"/>
    <w:rsid w:val="000021D1"/>
    <w:rsid w:val="00005D27"/>
    <w:rsid w:val="000129C6"/>
    <w:rsid w:val="00017744"/>
    <w:rsid w:val="00022648"/>
    <w:rsid w:val="00023AA7"/>
    <w:rsid w:val="000244AC"/>
    <w:rsid w:val="0002611E"/>
    <w:rsid w:val="00026798"/>
    <w:rsid w:val="000308C9"/>
    <w:rsid w:val="0003197A"/>
    <w:rsid w:val="00031C9B"/>
    <w:rsid w:val="000338E9"/>
    <w:rsid w:val="00033EB1"/>
    <w:rsid w:val="000370D4"/>
    <w:rsid w:val="00040502"/>
    <w:rsid w:val="000407B1"/>
    <w:rsid w:val="00040D0A"/>
    <w:rsid w:val="00041794"/>
    <w:rsid w:val="00043F90"/>
    <w:rsid w:val="00045B02"/>
    <w:rsid w:val="00046B2E"/>
    <w:rsid w:val="000470A7"/>
    <w:rsid w:val="00047406"/>
    <w:rsid w:val="00047D69"/>
    <w:rsid w:val="0005341F"/>
    <w:rsid w:val="0005392E"/>
    <w:rsid w:val="00055356"/>
    <w:rsid w:val="0005538C"/>
    <w:rsid w:val="00060A5F"/>
    <w:rsid w:val="0006122A"/>
    <w:rsid w:val="0006142B"/>
    <w:rsid w:val="00062477"/>
    <w:rsid w:val="00062911"/>
    <w:rsid w:val="00065179"/>
    <w:rsid w:val="000654E7"/>
    <w:rsid w:val="00070B04"/>
    <w:rsid w:val="00073E9C"/>
    <w:rsid w:val="00074EFA"/>
    <w:rsid w:val="0007677F"/>
    <w:rsid w:val="00077AE8"/>
    <w:rsid w:val="00081230"/>
    <w:rsid w:val="00083911"/>
    <w:rsid w:val="00083F39"/>
    <w:rsid w:val="00086A68"/>
    <w:rsid w:val="000872B8"/>
    <w:rsid w:val="00087CC6"/>
    <w:rsid w:val="00093556"/>
    <w:rsid w:val="0009559E"/>
    <w:rsid w:val="00095BA2"/>
    <w:rsid w:val="0009708B"/>
    <w:rsid w:val="000971CB"/>
    <w:rsid w:val="000A035C"/>
    <w:rsid w:val="000A41BD"/>
    <w:rsid w:val="000A56A5"/>
    <w:rsid w:val="000A6930"/>
    <w:rsid w:val="000B0BDB"/>
    <w:rsid w:val="000B14F0"/>
    <w:rsid w:val="000B1679"/>
    <w:rsid w:val="000B647E"/>
    <w:rsid w:val="000B6899"/>
    <w:rsid w:val="000C1380"/>
    <w:rsid w:val="000C19F4"/>
    <w:rsid w:val="000C1C4D"/>
    <w:rsid w:val="000C28BB"/>
    <w:rsid w:val="000C3194"/>
    <w:rsid w:val="000C4981"/>
    <w:rsid w:val="000D2BDA"/>
    <w:rsid w:val="000D3A82"/>
    <w:rsid w:val="000D7096"/>
    <w:rsid w:val="000E1280"/>
    <w:rsid w:val="000E2B43"/>
    <w:rsid w:val="000E32CE"/>
    <w:rsid w:val="000E36F8"/>
    <w:rsid w:val="000E3F87"/>
    <w:rsid w:val="000E4470"/>
    <w:rsid w:val="000E5223"/>
    <w:rsid w:val="000E5560"/>
    <w:rsid w:val="000E6E53"/>
    <w:rsid w:val="000F0778"/>
    <w:rsid w:val="000F4133"/>
    <w:rsid w:val="000F41C8"/>
    <w:rsid w:val="000F4AC2"/>
    <w:rsid w:val="000F52BE"/>
    <w:rsid w:val="000F5816"/>
    <w:rsid w:val="000F67CE"/>
    <w:rsid w:val="000F6BE7"/>
    <w:rsid w:val="00100626"/>
    <w:rsid w:val="00102480"/>
    <w:rsid w:val="001034A8"/>
    <w:rsid w:val="00103AB9"/>
    <w:rsid w:val="001041EE"/>
    <w:rsid w:val="00104964"/>
    <w:rsid w:val="001071F2"/>
    <w:rsid w:val="0010776A"/>
    <w:rsid w:val="001117F4"/>
    <w:rsid w:val="00111B8B"/>
    <w:rsid w:val="00112794"/>
    <w:rsid w:val="00112D79"/>
    <w:rsid w:val="00114A4C"/>
    <w:rsid w:val="00115DD3"/>
    <w:rsid w:val="001166D4"/>
    <w:rsid w:val="00116D4F"/>
    <w:rsid w:val="001243C7"/>
    <w:rsid w:val="0013078B"/>
    <w:rsid w:val="001319BA"/>
    <w:rsid w:val="00135B0D"/>
    <w:rsid w:val="00136D3E"/>
    <w:rsid w:val="001406F9"/>
    <w:rsid w:val="00146569"/>
    <w:rsid w:val="00147304"/>
    <w:rsid w:val="001511D6"/>
    <w:rsid w:val="0015492F"/>
    <w:rsid w:val="00162388"/>
    <w:rsid w:val="00162675"/>
    <w:rsid w:val="0016288E"/>
    <w:rsid w:val="00163781"/>
    <w:rsid w:val="00167A98"/>
    <w:rsid w:val="00171707"/>
    <w:rsid w:val="00172BC2"/>
    <w:rsid w:val="00172E7F"/>
    <w:rsid w:val="00174DD8"/>
    <w:rsid w:val="00176A16"/>
    <w:rsid w:val="00177CD7"/>
    <w:rsid w:val="00183BF3"/>
    <w:rsid w:val="00183D03"/>
    <w:rsid w:val="00183E0E"/>
    <w:rsid w:val="00184E05"/>
    <w:rsid w:val="0018702C"/>
    <w:rsid w:val="00190BE2"/>
    <w:rsid w:val="00191352"/>
    <w:rsid w:val="00191BCB"/>
    <w:rsid w:val="00191D3E"/>
    <w:rsid w:val="00191E03"/>
    <w:rsid w:val="0019231A"/>
    <w:rsid w:val="00192832"/>
    <w:rsid w:val="0019558A"/>
    <w:rsid w:val="001A1929"/>
    <w:rsid w:val="001A210C"/>
    <w:rsid w:val="001A34B1"/>
    <w:rsid w:val="001A6857"/>
    <w:rsid w:val="001A6B21"/>
    <w:rsid w:val="001A6B83"/>
    <w:rsid w:val="001B0547"/>
    <w:rsid w:val="001B5968"/>
    <w:rsid w:val="001B6CA7"/>
    <w:rsid w:val="001B7D97"/>
    <w:rsid w:val="001C2704"/>
    <w:rsid w:val="001C5FC6"/>
    <w:rsid w:val="001C6ECB"/>
    <w:rsid w:val="001C7AB6"/>
    <w:rsid w:val="001D07E8"/>
    <w:rsid w:val="001D0BEB"/>
    <w:rsid w:val="001D14E3"/>
    <w:rsid w:val="001D2024"/>
    <w:rsid w:val="001D2789"/>
    <w:rsid w:val="001D30BB"/>
    <w:rsid w:val="001D7A3D"/>
    <w:rsid w:val="001D7A72"/>
    <w:rsid w:val="001E0B45"/>
    <w:rsid w:val="001E248A"/>
    <w:rsid w:val="001E52A5"/>
    <w:rsid w:val="001E52D5"/>
    <w:rsid w:val="001E60AA"/>
    <w:rsid w:val="001E716F"/>
    <w:rsid w:val="001E7676"/>
    <w:rsid w:val="001F01E9"/>
    <w:rsid w:val="001F03F7"/>
    <w:rsid w:val="001F552A"/>
    <w:rsid w:val="00200B74"/>
    <w:rsid w:val="00201540"/>
    <w:rsid w:val="00202C2F"/>
    <w:rsid w:val="00203562"/>
    <w:rsid w:val="002042D9"/>
    <w:rsid w:val="00204983"/>
    <w:rsid w:val="00206E74"/>
    <w:rsid w:val="0020746C"/>
    <w:rsid w:val="00211D3C"/>
    <w:rsid w:val="00212593"/>
    <w:rsid w:val="00212A41"/>
    <w:rsid w:val="00212DA8"/>
    <w:rsid w:val="002144A3"/>
    <w:rsid w:val="00214989"/>
    <w:rsid w:val="00215481"/>
    <w:rsid w:val="002255FB"/>
    <w:rsid w:val="002264F5"/>
    <w:rsid w:val="002269AE"/>
    <w:rsid w:val="00230AAA"/>
    <w:rsid w:val="002319CC"/>
    <w:rsid w:val="00232D27"/>
    <w:rsid w:val="00233756"/>
    <w:rsid w:val="002344A5"/>
    <w:rsid w:val="002354E6"/>
    <w:rsid w:val="00236AF8"/>
    <w:rsid w:val="00236D44"/>
    <w:rsid w:val="002412C4"/>
    <w:rsid w:val="00242430"/>
    <w:rsid w:val="00243FA2"/>
    <w:rsid w:val="00244558"/>
    <w:rsid w:val="00245B51"/>
    <w:rsid w:val="00250FFC"/>
    <w:rsid w:val="0025242C"/>
    <w:rsid w:val="002525C7"/>
    <w:rsid w:val="00252608"/>
    <w:rsid w:val="00253344"/>
    <w:rsid w:val="00253BF7"/>
    <w:rsid w:val="00256557"/>
    <w:rsid w:val="0025738F"/>
    <w:rsid w:val="00257D8F"/>
    <w:rsid w:val="0026163B"/>
    <w:rsid w:val="00261820"/>
    <w:rsid w:val="00261C5D"/>
    <w:rsid w:val="00262096"/>
    <w:rsid w:val="00263463"/>
    <w:rsid w:val="002668AE"/>
    <w:rsid w:val="002722AC"/>
    <w:rsid w:val="00272480"/>
    <w:rsid w:val="00273EFA"/>
    <w:rsid w:val="002741EC"/>
    <w:rsid w:val="002750DF"/>
    <w:rsid w:val="0027536C"/>
    <w:rsid w:val="002805CF"/>
    <w:rsid w:val="00283828"/>
    <w:rsid w:val="00286B99"/>
    <w:rsid w:val="00287872"/>
    <w:rsid w:val="00287F0D"/>
    <w:rsid w:val="002921BC"/>
    <w:rsid w:val="00295F51"/>
    <w:rsid w:val="00296CB2"/>
    <w:rsid w:val="00297C6D"/>
    <w:rsid w:val="002A16B4"/>
    <w:rsid w:val="002A1E70"/>
    <w:rsid w:val="002A3EBD"/>
    <w:rsid w:val="002A3FA5"/>
    <w:rsid w:val="002A63C4"/>
    <w:rsid w:val="002A6A41"/>
    <w:rsid w:val="002B0914"/>
    <w:rsid w:val="002B0C4F"/>
    <w:rsid w:val="002B1218"/>
    <w:rsid w:val="002B51CE"/>
    <w:rsid w:val="002C3956"/>
    <w:rsid w:val="002C5561"/>
    <w:rsid w:val="002C5990"/>
    <w:rsid w:val="002C7918"/>
    <w:rsid w:val="002D04D5"/>
    <w:rsid w:val="002D0EF4"/>
    <w:rsid w:val="002D139C"/>
    <w:rsid w:val="002D13D3"/>
    <w:rsid w:val="002D1D3B"/>
    <w:rsid w:val="002D3DAF"/>
    <w:rsid w:val="002D4961"/>
    <w:rsid w:val="002D52C1"/>
    <w:rsid w:val="002D5494"/>
    <w:rsid w:val="002D5DEC"/>
    <w:rsid w:val="002D7716"/>
    <w:rsid w:val="002E430B"/>
    <w:rsid w:val="002E6344"/>
    <w:rsid w:val="002F06B5"/>
    <w:rsid w:val="002F1819"/>
    <w:rsid w:val="002F6A1F"/>
    <w:rsid w:val="0030068D"/>
    <w:rsid w:val="00301AAC"/>
    <w:rsid w:val="003046A3"/>
    <w:rsid w:val="00304897"/>
    <w:rsid w:val="00307AB9"/>
    <w:rsid w:val="00311EED"/>
    <w:rsid w:val="003129A7"/>
    <w:rsid w:val="003131FC"/>
    <w:rsid w:val="003143DC"/>
    <w:rsid w:val="003158EC"/>
    <w:rsid w:val="00320223"/>
    <w:rsid w:val="00320A0C"/>
    <w:rsid w:val="00322240"/>
    <w:rsid w:val="00322B0D"/>
    <w:rsid w:val="00322DF8"/>
    <w:rsid w:val="00323D61"/>
    <w:rsid w:val="00326D87"/>
    <w:rsid w:val="00331B89"/>
    <w:rsid w:val="0033279A"/>
    <w:rsid w:val="0033458D"/>
    <w:rsid w:val="00335013"/>
    <w:rsid w:val="00336287"/>
    <w:rsid w:val="00340577"/>
    <w:rsid w:val="00341108"/>
    <w:rsid w:val="00343C9A"/>
    <w:rsid w:val="00343FA8"/>
    <w:rsid w:val="003467AB"/>
    <w:rsid w:val="003501D2"/>
    <w:rsid w:val="00351F10"/>
    <w:rsid w:val="00352E2A"/>
    <w:rsid w:val="003559F8"/>
    <w:rsid w:val="00355D0F"/>
    <w:rsid w:val="0036098A"/>
    <w:rsid w:val="00363848"/>
    <w:rsid w:val="003640AF"/>
    <w:rsid w:val="00364B3A"/>
    <w:rsid w:val="00371682"/>
    <w:rsid w:val="0037262D"/>
    <w:rsid w:val="00372DE5"/>
    <w:rsid w:val="003744E3"/>
    <w:rsid w:val="00374B7E"/>
    <w:rsid w:val="003772FD"/>
    <w:rsid w:val="003777E8"/>
    <w:rsid w:val="0037784A"/>
    <w:rsid w:val="00380CAD"/>
    <w:rsid w:val="00385F26"/>
    <w:rsid w:val="00390AE9"/>
    <w:rsid w:val="00391B6F"/>
    <w:rsid w:val="00395392"/>
    <w:rsid w:val="00397304"/>
    <w:rsid w:val="003973D1"/>
    <w:rsid w:val="003A73B8"/>
    <w:rsid w:val="003A7ABF"/>
    <w:rsid w:val="003B1809"/>
    <w:rsid w:val="003B232F"/>
    <w:rsid w:val="003B289C"/>
    <w:rsid w:val="003B5ABC"/>
    <w:rsid w:val="003B6B11"/>
    <w:rsid w:val="003B6FD7"/>
    <w:rsid w:val="003B7DE7"/>
    <w:rsid w:val="003C0464"/>
    <w:rsid w:val="003D0D1D"/>
    <w:rsid w:val="003D0E27"/>
    <w:rsid w:val="003D13F8"/>
    <w:rsid w:val="003D2856"/>
    <w:rsid w:val="003D68E4"/>
    <w:rsid w:val="003D6F4E"/>
    <w:rsid w:val="003E06FA"/>
    <w:rsid w:val="003E18B2"/>
    <w:rsid w:val="003E37E5"/>
    <w:rsid w:val="003E510F"/>
    <w:rsid w:val="003E5129"/>
    <w:rsid w:val="003E5B4E"/>
    <w:rsid w:val="003E7AB2"/>
    <w:rsid w:val="003E7ACB"/>
    <w:rsid w:val="003E7E5A"/>
    <w:rsid w:val="003F212B"/>
    <w:rsid w:val="003F3A3F"/>
    <w:rsid w:val="003F43E8"/>
    <w:rsid w:val="003F538A"/>
    <w:rsid w:val="003F5772"/>
    <w:rsid w:val="003F60F7"/>
    <w:rsid w:val="003F78A2"/>
    <w:rsid w:val="003F7FF1"/>
    <w:rsid w:val="00402292"/>
    <w:rsid w:val="00402C86"/>
    <w:rsid w:val="004031FF"/>
    <w:rsid w:val="00405D46"/>
    <w:rsid w:val="00405FBF"/>
    <w:rsid w:val="00406142"/>
    <w:rsid w:val="004061AC"/>
    <w:rsid w:val="00406B88"/>
    <w:rsid w:val="00410231"/>
    <w:rsid w:val="00410D86"/>
    <w:rsid w:val="0041363E"/>
    <w:rsid w:val="0041439B"/>
    <w:rsid w:val="00414451"/>
    <w:rsid w:val="00414F48"/>
    <w:rsid w:val="00415FFD"/>
    <w:rsid w:val="004210E2"/>
    <w:rsid w:val="00421849"/>
    <w:rsid w:val="00421EC1"/>
    <w:rsid w:val="004249A8"/>
    <w:rsid w:val="00425C01"/>
    <w:rsid w:val="00430D9C"/>
    <w:rsid w:val="00436D41"/>
    <w:rsid w:val="00436E96"/>
    <w:rsid w:val="00436F40"/>
    <w:rsid w:val="0044219D"/>
    <w:rsid w:val="00442B7F"/>
    <w:rsid w:val="00445A3E"/>
    <w:rsid w:val="0044633A"/>
    <w:rsid w:val="00453490"/>
    <w:rsid w:val="004536CF"/>
    <w:rsid w:val="004558CD"/>
    <w:rsid w:val="00457DDA"/>
    <w:rsid w:val="00460B2C"/>
    <w:rsid w:val="004614CF"/>
    <w:rsid w:val="004639C4"/>
    <w:rsid w:val="00463F21"/>
    <w:rsid w:val="00465468"/>
    <w:rsid w:val="00465B80"/>
    <w:rsid w:val="00465FA7"/>
    <w:rsid w:val="00466107"/>
    <w:rsid w:val="0046639D"/>
    <w:rsid w:val="00467166"/>
    <w:rsid w:val="00467B8E"/>
    <w:rsid w:val="00470617"/>
    <w:rsid w:val="00470FB5"/>
    <w:rsid w:val="00472227"/>
    <w:rsid w:val="00473D55"/>
    <w:rsid w:val="004764D7"/>
    <w:rsid w:val="004778A7"/>
    <w:rsid w:val="00480F15"/>
    <w:rsid w:val="00481A11"/>
    <w:rsid w:val="00483288"/>
    <w:rsid w:val="004857AF"/>
    <w:rsid w:val="004871DB"/>
    <w:rsid w:val="00490750"/>
    <w:rsid w:val="00491E7D"/>
    <w:rsid w:val="004927D7"/>
    <w:rsid w:val="0049315E"/>
    <w:rsid w:val="00493CC2"/>
    <w:rsid w:val="004948D6"/>
    <w:rsid w:val="004949DC"/>
    <w:rsid w:val="004A3679"/>
    <w:rsid w:val="004A41B7"/>
    <w:rsid w:val="004B150B"/>
    <w:rsid w:val="004B1606"/>
    <w:rsid w:val="004B6F7F"/>
    <w:rsid w:val="004C2B53"/>
    <w:rsid w:val="004C2E06"/>
    <w:rsid w:val="004C7649"/>
    <w:rsid w:val="004C793F"/>
    <w:rsid w:val="004C7EAB"/>
    <w:rsid w:val="004D1232"/>
    <w:rsid w:val="004D19B5"/>
    <w:rsid w:val="004E1A29"/>
    <w:rsid w:val="004E38CB"/>
    <w:rsid w:val="004E3D52"/>
    <w:rsid w:val="004E5632"/>
    <w:rsid w:val="004E58E7"/>
    <w:rsid w:val="004E689A"/>
    <w:rsid w:val="004F0DF2"/>
    <w:rsid w:val="004F1901"/>
    <w:rsid w:val="004F3558"/>
    <w:rsid w:val="004F4C6C"/>
    <w:rsid w:val="004F62D2"/>
    <w:rsid w:val="004F63D2"/>
    <w:rsid w:val="00500234"/>
    <w:rsid w:val="00501020"/>
    <w:rsid w:val="005011A2"/>
    <w:rsid w:val="0050422F"/>
    <w:rsid w:val="005044BE"/>
    <w:rsid w:val="005073B6"/>
    <w:rsid w:val="00510090"/>
    <w:rsid w:val="00510930"/>
    <w:rsid w:val="005127C4"/>
    <w:rsid w:val="00512A37"/>
    <w:rsid w:val="005146F7"/>
    <w:rsid w:val="005159B1"/>
    <w:rsid w:val="0052109A"/>
    <w:rsid w:val="005233D8"/>
    <w:rsid w:val="005235F8"/>
    <w:rsid w:val="00523A01"/>
    <w:rsid w:val="00524134"/>
    <w:rsid w:val="00526218"/>
    <w:rsid w:val="005271E3"/>
    <w:rsid w:val="00527273"/>
    <w:rsid w:val="00527975"/>
    <w:rsid w:val="005307C0"/>
    <w:rsid w:val="00536298"/>
    <w:rsid w:val="00541C24"/>
    <w:rsid w:val="00542CA8"/>
    <w:rsid w:val="0054625C"/>
    <w:rsid w:val="005475C2"/>
    <w:rsid w:val="00547CF9"/>
    <w:rsid w:val="0055071B"/>
    <w:rsid w:val="005507AD"/>
    <w:rsid w:val="00551DCB"/>
    <w:rsid w:val="00552CE9"/>
    <w:rsid w:val="00553994"/>
    <w:rsid w:val="00572389"/>
    <w:rsid w:val="00572952"/>
    <w:rsid w:val="00577EDD"/>
    <w:rsid w:val="00581516"/>
    <w:rsid w:val="00581E63"/>
    <w:rsid w:val="005826D9"/>
    <w:rsid w:val="005869AB"/>
    <w:rsid w:val="00587564"/>
    <w:rsid w:val="00592BF8"/>
    <w:rsid w:val="005948E6"/>
    <w:rsid w:val="00596F62"/>
    <w:rsid w:val="00597CBB"/>
    <w:rsid w:val="005A0F53"/>
    <w:rsid w:val="005A69EC"/>
    <w:rsid w:val="005B137C"/>
    <w:rsid w:val="005B14C2"/>
    <w:rsid w:val="005B3FB6"/>
    <w:rsid w:val="005B69C2"/>
    <w:rsid w:val="005B7F3E"/>
    <w:rsid w:val="005C0FD5"/>
    <w:rsid w:val="005C17D5"/>
    <w:rsid w:val="005C5CE5"/>
    <w:rsid w:val="005C7723"/>
    <w:rsid w:val="005C7B33"/>
    <w:rsid w:val="005D0BD5"/>
    <w:rsid w:val="005D1876"/>
    <w:rsid w:val="005D25C9"/>
    <w:rsid w:val="005D3714"/>
    <w:rsid w:val="005D38ED"/>
    <w:rsid w:val="005D3AFD"/>
    <w:rsid w:val="005D5275"/>
    <w:rsid w:val="005E1247"/>
    <w:rsid w:val="005E1390"/>
    <w:rsid w:val="005E28C0"/>
    <w:rsid w:val="005E6975"/>
    <w:rsid w:val="005E719F"/>
    <w:rsid w:val="005F022D"/>
    <w:rsid w:val="005F281B"/>
    <w:rsid w:val="005F45A4"/>
    <w:rsid w:val="005F47FF"/>
    <w:rsid w:val="005F59E0"/>
    <w:rsid w:val="005F775E"/>
    <w:rsid w:val="005F7A00"/>
    <w:rsid w:val="006045C0"/>
    <w:rsid w:val="00604684"/>
    <w:rsid w:val="006057D9"/>
    <w:rsid w:val="00614C3B"/>
    <w:rsid w:val="006151DA"/>
    <w:rsid w:val="00615E5A"/>
    <w:rsid w:val="00615E5E"/>
    <w:rsid w:val="00616341"/>
    <w:rsid w:val="00617B94"/>
    <w:rsid w:val="006202BB"/>
    <w:rsid w:val="00621504"/>
    <w:rsid w:val="00621C3F"/>
    <w:rsid w:val="006235AF"/>
    <w:rsid w:val="00623B41"/>
    <w:rsid w:val="006242A2"/>
    <w:rsid w:val="006251C4"/>
    <w:rsid w:val="006259CB"/>
    <w:rsid w:val="006261EF"/>
    <w:rsid w:val="00627289"/>
    <w:rsid w:val="00630999"/>
    <w:rsid w:val="00635A6C"/>
    <w:rsid w:val="0064004A"/>
    <w:rsid w:val="00644368"/>
    <w:rsid w:val="00645AEC"/>
    <w:rsid w:val="006461B3"/>
    <w:rsid w:val="006471C1"/>
    <w:rsid w:val="0065385B"/>
    <w:rsid w:val="00653EA2"/>
    <w:rsid w:val="006540A9"/>
    <w:rsid w:val="00656B1C"/>
    <w:rsid w:val="00662A0A"/>
    <w:rsid w:val="00665DF1"/>
    <w:rsid w:val="00666A8F"/>
    <w:rsid w:val="00667B82"/>
    <w:rsid w:val="00667E47"/>
    <w:rsid w:val="00670AE6"/>
    <w:rsid w:val="006711F3"/>
    <w:rsid w:val="00671E2E"/>
    <w:rsid w:val="0067381B"/>
    <w:rsid w:val="00677B10"/>
    <w:rsid w:val="006836E4"/>
    <w:rsid w:val="00684B9D"/>
    <w:rsid w:val="00684C2A"/>
    <w:rsid w:val="006862A9"/>
    <w:rsid w:val="0069029F"/>
    <w:rsid w:val="006905F9"/>
    <w:rsid w:val="00691213"/>
    <w:rsid w:val="00695CF3"/>
    <w:rsid w:val="00695DD6"/>
    <w:rsid w:val="00696D71"/>
    <w:rsid w:val="00696FDC"/>
    <w:rsid w:val="0069733E"/>
    <w:rsid w:val="006978CF"/>
    <w:rsid w:val="006978E6"/>
    <w:rsid w:val="006A0941"/>
    <w:rsid w:val="006A1B4F"/>
    <w:rsid w:val="006A4272"/>
    <w:rsid w:val="006A7AE1"/>
    <w:rsid w:val="006B21E0"/>
    <w:rsid w:val="006B2562"/>
    <w:rsid w:val="006B2700"/>
    <w:rsid w:val="006B59BB"/>
    <w:rsid w:val="006B6B2F"/>
    <w:rsid w:val="006C1499"/>
    <w:rsid w:val="006C3D6C"/>
    <w:rsid w:val="006D122D"/>
    <w:rsid w:val="006D5FF9"/>
    <w:rsid w:val="006E2563"/>
    <w:rsid w:val="006E3D03"/>
    <w:rsid w:val="006E45B9"/>
    <w:rsid w:val="006E5D5B"/>
    <w:rsid w:val="006E6763"/>
    <w:rsid w:val="006E702D"/>
    <w:rsid w:val="006E7E66"/>
    <w:rsid w:val="006F0C07"/>
    <w:rsid w:val="006F2D98"/>
    <w:rsid w:val="006F51CF"/>
    <w:rsid w:val="006F5D05"/>
    <w:rsid w:val="006F7E33"/>
    <w:rsid w:val="00702926"/>
    <w:rsid w:val="00702E8F"/>
    <w:rsid w:val="007061A1"/>
    <w:rsid w:val="00706ECE"/>
    <w:rsid w:val="007100C2"/>
    <w:rsid w:val="007127DB"/>
    <w:rsid w:val="00712DE4"/>
    <w:rsid w:val="00713A1B"/>
    <w:rsid w:val="007227C1"/>
    <w:rsid w:val="0072337A"/>
    <w:rsid w:val="007233B9"/>
    <w:rsid w:val="00724F79"/>
    <w:rsid w:val="00727419"/>
    <w:rsid w:val="0073048F"/>
    <w:rsid w:val="007337F4"/>
    <w:rsid w:val="00734F44"/>
    <w:rsid w:val="00740C14"/>
    <w:rsid w:val="00741DBE"/>
    <w:rsid w:val="00743063"/>
    <w:rsid w:val="00744E7C"/>
    <w:rsid w:val="00750454"/>
    <w:rsid w:val="00750F13"/>
    <w:rsid w:val="00751B17"/>
    <w:rsid w:val="0075337B"/>
    <w:rsid w:val="00753E5E"/>
    <w:rsid w:val="007543A7"/>
    <w:rsid w:val="0075554A"/>
    <w:rsid w:val="007557EB"/>
    <w:rsid w:val="00756A1B"/>
    <w:rsid w:val="00760BA4"/>
    <w:rsid w:val="00763B96"/>
    <w:rsid w:val="00765BA3"/>
    <w:rsid w:val="00765DBD"/>
    <w:rsid w:val="00770988"/>
    <w:rsid w:val="00770F20"/>
    <w:rsid w:val="00771179"/>
    <w:rsid w:val="0077358F"/>
    <w:rsid w:val="00773D14"/>
    <w:rsid w:val="00774090"/>
    <w:rsid w:val="00774C10"/>
    <w:rsid w:val="00774D7A"/>
    <w:rsid w:val="00777517"/>
    <w:rsid w:val="007779BD"/>
    <w:rsid w:val="007779F4"/>
    <w:rsid w:val="00780B88"/>
    <w:rsid w:val="0078511E"/>
    <w:rsid w:val="007860EF"/>
    <w:rsid w:val="007865B9"/>
    <w:rsid w:val="00787280"/>
    <w:rsid w:val="00791428"/>
    <w:rsid w:val="007914D8"/>
    <w:rsid w:val="00792BB6"/>
    <w:rsid w:val="00794CBE"/>
    <w:rsid w:val="007A0562"/>
    <w:rsid w:val="007A08AD"/>
    <w:rsid w:val="007A2072"/>
    <w:rsid w:val="007A23F0"/>
    <w:rsid w:val="007A4BD5"/>
    <w:rsid w:val="007B068C"/>
    <w:rsid w:val="007B1E63"/>
    <w:rsid w:val="007B43C1"/>
    <w:rsid w:val="007B58E8"/>
    <w:rsid w:val="007C16D6"/>
    <w:rsid w:val="007C2347"/>
    <w:rsid w:val="007C2EDA"/>
    <w:rsid w:val="007C49BE"/>
    <w:rsid w:val="007C5EB4"/>
    <w:rsid w:val="007C7A3C"/>
    <w:rsid w:val="007C7EE9"/>
    <w:rsid w:val="007D11A1"/>
    <w:rsid w:val="007D1639"/>
    <w:rsid w:val="007D23A9"/>
    <w:rsid w:val="007D42E8"/>
    <w:rsid w:val="007D6222"/>
    <w:rsid w:val="007D66F3"/>
    <w:rsid w:val="007D6B92"/>
    <w:rsid w:val="007E1C9A"/>
    <w:rsid w:val="007E3673"/>
    <w:rsid w:val="007E46B2"/>
    <w:rsid w:val="007E582E"/>
    <w:rsid w:val="007E5B90"/>
    <w:rsid w:val="007E798E"/>
    <w:rsid w:val="007F09DE"/>
    <w:rsid w:val="007F76A7"/>
    <w:rsid w:val="0080149C"/>
    <w:rsid w:val="008027DB"/>
    <w:rsid w:val="00803229"/>
    <w:rsid w:val="00803F23"/>
    <w:rsid w:val="00804FC6"/>
    <w:rsid w:val="0080613D"/>
    <w:rsid w:val="00807662"/>
    <w:rsid w:val="00810DE1"/>
    <w:rsid w:val="008110B3"/>
    <w:rsid w:val="0081596F"/>
    <w:rsid w:val="008159BC"/>
    <w:rsid w:val="0081685D"/>
    <w:rsid w:val="0081713B"/>
    <w:rsid w:val="0081792B"/>
    <w:rsid w:val="00821C2A"/>
    <w:rsid w:val="00822268"/>
    <w:rsid w:val="008249E2"/>
    <w:rsid w:val="008257D7"/>
    <w:rsid w:val="008276CB"/>
    <w:rsid w:val="00827CAE"/>
    <w:rsid w:val="0083138D"/>
    <w:rsid w:val="008344B0"/>
    <w:rsid w:val="00835C1A"/>
    <w:rsid w:val="008407AC"/>
    <w:rsid w:val="00846B8B"/>
    <w:rsid w:val="00846F80"/>
    <w:rsid w:val="00850CDC"/>
    <w:rsid w:val="008535D9"/>
    <w:rsid w:val="008566FD"/>
    <w:rsid w:val="008567BF"/>
    <w:rsid w:val="0085691F"/>
    <w:rsid w:val="00856F71"/>
    <w:rsid w:val="008575E7"/>
    <w:rsid w:val="00870E26"/>
    <w:rsid w:val="0087232B"/>
    <w:rsid w:val="00873E5F"/>
    <w:rsid w:val="00874127"/>
    <w:rsid w:val="00874D39"/>
    <w:rsid w:val="008769F0"/>
    <w:rsid w:val="00880EBB"/>
    <w:rsid w:val="008840D0"/>
    <w:rsid w:val="008843EA"/>
    <w:rsid w:val="0088469D"/>
    <w:rsid w:val="008867B4"/>
    <w:rsid w:val="00886962"/>
    <w:rsid w:val="00887CE5"/>
    <w:rsid w:val="00890D76"/>
    <w:rsid w:val="00891543"/>
    <w:rsid w:val="008923B3"/>
    <w:rsid w:val="00894F5B"/>
    <w:rsid w:val="00895F14"/>
    <w:rsid w:val="008A030A"/>
    <w:rsid w:val="008A0441"/>
    <w:rsid w:val="008A1B64"/>
    <w:rsid w:val="008A37B2"/>
    <w:rsid w:val="008A7DDD"/>
    <w:rsid w:val="008B023C"/>
    <w:rsid w:val="008B166F"/>
    <w:rsid w:val="008B5AB9"/>
    <w:rsid w:val="008B6484"/>
    <w:rsid w:val="008B75DB"/>
    <w:rsid w:val="008C0C2F"/>
    <w:rsid w:val="008C1235"/>
    <w:rsid w:val="008C14EE"/>
    <w:rsid w:val="008C7916"/>
    <w:rsid w:val="008D048C"/>
    <w:rsid w:val="008D1BFC"/>
    <w:rsid w:val="008D4120"/>
    <w:rsid w:val="008D42E6"/>
    <w:rsid w:val="008D582B"/>
    <w:rsid w:val="008D6FB6"/>
    <w:rsid w:val="008D7A65"/>
    <w:rsid w:val="008D7F87"/>
    <w:rsid w:val="008E378D"/>
    <w:rsid w:val="008E6144"/>
    <w:rsid w:val="008F0AFB"/>
    <w:rsid w:val="008F1C91"/>
    <w:rsid w:val="008F4044"/>
    <w:rsid w:val="008F410B"/>
    <w:rsid w:val="008F47EE"/>
    <w:rsid w:val="008F57FC"/>
    <w:rsid w:val="008F6528"/>
    <w:rsid w:val="008F6ECF"/>
    <w:rsid w:val="00900639"/>
    <w:rsid w:val="009033FF"/>
    <w:rsid w:val="009049C8"/>
    <w:rsid w:val="00907515"/>
    <w:rsid w:val="00907F0B"/>
    <w:rsid w:val="0091103C"/>
    <w:rsid w:val="00912EE0"/>
    <w:rsid w:val="0091480D"/>
    <w:rsid w:val="0091551D"/>
    <w:rsid w:val="00915ED9"/>
    <w:rsid w:val="009204F6"/>
    <w:rsid w:val="00922841"/>
    <w:rsid w:val="00922FBE"/>
    <w:rsid w:val="00925967"/>
    <w:rsid w:val="009263CA"/>
    <w:rsid w:val="00926691"/>
    <w:rsid w:val="00927499"/>
    <w:rsid w:val="0092796C"/>
    <w:rsid w:val="00931461"/>
    <w:rsid w:val="00932459"/>
    <w:rsid w:val="009325D3"/>
    <w:rsid w:val="00935CC2"/>
    <w:rsid w:val="00936180"/>
    <w:rsid w:val="00936321"/>
    <w:rsid w:val="00940ECD"/>
    <w:rsid w:val="00941106"/>
    <w:rsid w:val="009435F7"/>
    <w:rsid w:val="009444E1"/>
    <w:rsid w:val="00944981"/>
    <w:rsid w:val="00946514"/>
    <w:rsid w:val="0094695D"/>
    <w:rsid w:val="0094750F"/>
    <w:rsid w:val="009504D3"/>
    <w:rsid w:val="00951900"/>
    <w:rsid w:val="00954111"/>
    <w:rsid w:val="009550E5"/>
    <w:rsid w:val="00956AED"/>
    <w:rsid w:val="009601CB"/>
    <w:rsid w:val="00962DE1"/>
    <w:rsid w:val="0096360E"/>
    <w:rsid w:val="0096677C"/>
    <w:rsid w:val="0097009F"/>
    <w:rsid w:val="0097155E"/>
    <w:rsid w:val="00972C3A"/>
    <w:rsid w:val="009735F3"/>
    <w:rsid w:val="00976044"/>
    <w:rsid w:val="0097699A"/>
    <w:rsid w:val="0097772A"/>
    <w:rsid w:val="00982660"/>
    <w:rsid w:val="009836CC"/>
    <w:rsid w:val="00986483"/>
    <w:rsid w:val="009870AA"/>
    <w:rsid w:val="00987A40"/>
    <w:rsid w:val="0099284B"/>
    <w:rsid w:val="00995238"/>
    <w:rsid w:val="00996B54"/>
    <w:rsid w:val="009A3A66"/>
    <w:rsid w:val="009A466B"/>
    <w:rsid w:val="009A5892"/>
    <w:rsid w:val="009A762B"/>
    <w:rsid w:val="009B3B75"/>
    <w:rsid w:val="009B4ACA"/>
    <w:rsid w:val="009B5A6C"/>
    <w:rsid w:val="009B6582"/>
    <w:rsid w:val="009B772C"/>
    <w:rsid w:val="009C2DDC"/>
    <w:rsid w:val="009C336C"/>
    <w:rsid w:val="009C7197"/>
    <w:rsid w:val="009C7502"/>
    <w:rsid w:val="009C7AD3"/>
    <w:rsid w:val="009D1741"/>
    <w:rsid w:val="009D4DF8"/>
    <w:rsid w:val="009D6028"/>
    <w:rsid w:val="009D7670"/>
    <w:rsid w:val="009E1094"/>
    <w:rsid w:val="009E1884"/>
    <w:rsid w:val="009E287E"/>
    <w:rsid w:val="009E3ECB"/>
    <w:rsid w:val="009E627E"/>
    <w:rsid w:val="009E76F0"/>
    <w:rsid w:val="009F0100"/>
    <w:rsid w:val="009F2006"/>
    <w:rsid w:val="009F20BA"/>
    <w:rsid w:val="009F4802"/>
    <w:rsid w:val="009F50C7"/>
    <w:rsid w:val="009F51DC"/>
    <w:rsid w:val="009F56C6"/>
    <w:rsid w:val="009F6249"/>
    <w:rsid w:val="009F6C9B"/>
    <w:rsid w:val="00A008C1"/>
    <w:rsid w:val="00A049F7"/>
    <w:rsid w:val="00A06F5C"/>
    <w:rsid w:val="00A073EA"/>
    <w:rsid w:val="00A07FAD"/>
    <w:rsid w:val="00A1273B"/>
    <w:rsid w:val="00A12D6E"/>
    <w:rsid w:val="00A13F9D"/>
    <w:rsid w:val="00A1431B"/>
    <w:rsid w:val="00A15DDE"/>
    <w:rsid w:val="00A2085F"/>
    <w:rsid w:val="00A22860"/>
    <w:rsid w:val="00A230A4"/>
    <w:rsid w:val="00A24DC7"/>
    <w:rsid w:val="00A26CC5"/>
    <w:rsid w:val="00A27662"/>
    <w:rsid w:val="00A322C0"/>
    <w:rsid w:val="00A34C34"/>
    <w:rsid w:val="00A3528A"/>
    <w:rsid w:val="00A40AED"/>
    <w:rsid w:val="00A41327"/>
    <w:rsid w:val="00A43B5B"/>
    <w:rsid w:val="00A47E75"/>
    <w:rsid w:val="00A52576"/>
    <w:rsid w:val="00A533F8"/>
    <w:rsid w:val="00A5698E"/>
    <w:rsid w:val="00A608BF"/>
    <w:rsid w:val="00A6180F"/>
    <w:rsid w:val="00A62FE9"/>
    <w:rsid w:val="00A6371F"/>
    <w:rsid w:val="00A65701"/>
    <w:rsid w:val="00A67DA4"/>
    <w:rsid w:val="00A67E26"/>
    <w:rsid w:val="00A707AE"/>
    <w:rsid w:val="00A70F5B"/>
    <w:rsid w:val="00A73B41"/>
    <w:rsid w:val="00A77148"/>
    <w:rsid w:val="00A8083E"/>
    <w:rsid w:val="00A816B7"/>
    <w:rsid w:val="00A834D9"/>
    <w:rsid w:val="00A84DF0"/>
    <w:rsid w:val="00A85E10"/>
    <w:rsid w:val="00A86742"/>
    <w:rsid w:val="00A86E7F"/>
    <w:rsid w:val="00A9001B"/>
    <w:rsid w:val="00A90695"/>
    <w:rsid w:val="00A90B71"/>
    <w:rsid w:val="00A913D8"/>
    <w:rsid w:val="00A91CB2"/>
    <w:rsid w:val="00A931E0"/>
    <w:rsid w:val="00A93A06"/>
    <w:rsid w:val="00A95ED4"/>
    <w:rsid w:val="00A96498"/>
    <w:rsid w:val="00AA0CC7"/>
    <w:rsid w:val="00AA0ECF"/>
    <w:rsid w:val="00AA15A9"/>
    <w:rsid w:val="00AA2533"/>
    <w:rsid w:val="00AA2645"/>
    <w:rsid w:val="00AA353E"/>
    <w:rsid w:val="00AA43E3"/>
    <w:rsid w:val="00AA5BE9"/>
    <w:rsid w:val="00AA6918"/>
    <w:rsid w:val="00AB18EA"/>
    <w:rsid w:val="00AB3412"/>
    <w:rsid w:val="00AB3BAF"/>
    <w:rsid w:val="00AB4651"/>
    <w:rsid w:val="00AB5F86"/>
    <w:rsid w:val="00AB6DCD"/>
    <w:rsid w:val="00AC490E"/>
    <w:rsid w:val="00AC4FA8"/>
    <w:rsid w:val="00AC6188"/>
    <w:rsid w:val="00AC7B48"/>
    <w:rsid w:val="00AD0613"/>
    <w:rsid w:val="00AD0857"/>
    <w:rsid w:val="00AD2731"/>
    <w:rsid w:val="00AD4279"/>
    <w:rsid w:val="00AD464F"/>
    <w:rsid w:val="00AD477C"/>
    <w:rsid w:val="00AD646C"/>
    <w:rsid w:val="00AE7E81"/>
    <w:rsid w:val="00AF1176"/>
    <w:rsid w:val="00AF1288"/>
    <w:rsid w:val="00AF14DD"/>
    <w:rsid w:val="00AF2472"/>
    <w:rsid w:val="00AF256F"/>
    <w:rsid w:val="00AF416A"/>
    <w:rsid w:val="00AF6AB3"/>
    <w:rsid w:val="00AF7C80"/>
    <w:rsid w:val="00B021BB"/>
    <w:rsid w:val="00B03725"/>
    <w:rsid w:val="00B10ECE"/>
    <w:rsid w:val="00B116F6"/>
    <w:rsid w:val="00B11E44"/>
    <w:rsid w:val="00B15DAB"/>
    <w:rsid w:val="00B165FD"/>
    <w:rsid w:val="00B26D1D"/>
    <w:rsid w:val="00B27E38"/>
    <w:rsid w:val="00B30C4B"/>
    <w:rsid w:val="00B31488"/>
    <w:rsid w:val="00B32C04"/>
    <w:rsid w:val="00B344F2"/>
    <w:rsid w:val="00B34811"/>
    <w:rsid w:val="00B34E40"/>
    <w:rsid w:val="00B37203"/>
    <w:rsid w:val="00B40303"/>
    <w:rsid w:val="00B4050B"/>
    <w:rsid w:val="00B41549"/>
    <w:rsid w:val="00B42823"/>
    <w:rsid w:val="00B42FF8"/>
    <w:rsid w:val="00B43443"/>
    <w:rsid w:val="00B44722"/>
    <w:rsid w:val="00B452A9"/>
    <w:rsid w:val="00B47C07"/>
    <w:rsid w:val="00B503E2"/>
    <w:rsid w:val="00B52742"/>
    <w:rsid w:val="00B53B3A"/>
    <w:rsid w:val="00B5740B"/>
    <w:rsid w:val="00B61A03"/>
    <w:rsid w:val="00B62B34"/>
    <w:rsid w:val="00B638CA"/>
    <w:rsid w:val="00B6491C"/>
    <w:rsid w:val="00B70451"/>
    <w:rsid w:val="00B725EE"/>
    <w:rsid w:val="00B72ABD"/>
    <w:rsid w:val="00B72FF5"/>
    <w:rsid w:val="00B74CB0"/>
    <w:rsid w:val="00B76571"/>
    <w:rsid w:val="00B811CA"/>
    <w:rsid w:val="00B81330"/>
    <w:rsid w:val="00B81681"/>
    <w:rsid w:val="00B82981"/>
    <w:rsid w:val="00B859EB"/>
    <w:rsid w:val="00B8622F"/>
    <w:rsid w:val="00B8642B"/>
    <w:rsid w:val="00B86533"/>
    <w:rsid w:val="00B86C97"/>
    <w:rsid w:val="00B916C3"/>
    <w:rsid w:val="00B9457F"/>
    <w:rsid w:val="00B95679"/>
    <w:rsid w:val="00B96AD1"/>
    <w:rsid w:val="00BA16D1"/>
    <w:rsid w:val="00BA1ED0"/>
    <w:rsid w:val="00BA3052"/>
    <w:rsid w:val="00BA711D"/>
    <w:rsid w:val="00BB0371"/>
    <w:rsid w:val="00BB3744"/>
    <w:rsid w:val="00BB4251"/>
    <w:rsid w:val="00BB4719"/>
    <w:rsid w:val="00BB5EC0"/>
    <w:rsid w:val="00BC0236"/>
    <w:rsid w:val="00BC05BE"/>
    <w:rsid w:val="00BC1439"/>
    <w:rsid w:val="00BC21C2"/>
    <w:rsid w:val="00BC2909"/>
    <w:rsid w:val="00BC307B"/>
    <w:rsid w:val="00BD01EA"/>
    <w:rsid w:val="00BD09F6"/>
    <w:rsid w:val="00BD3CBD"/>
    <w:rsid w:val="00BD4F56"/>
    <w:rsid w:val="00BD6264"/>
    <w:rsid w:val="00BD7BD3"/>
    <w:rsid w:val="00BE00DC"/>
    <w:rsid w:val="00BE2061"/>
    <w:rsid w:val="00BF1792"/>
    <w:rsid w:val="00BF17D0"/>
    <w:rsid w:val="00BF1C35"/>
    <w:rsid w:val="00BF3724"/>
    <w:rsid w:val="00BF5942"/>
    <w:rsid w:val="00BF674B"/>
    <w:rsid w:val="00C01D2D"/>
    <w:rsid w:val="00C028F0"/>
    <w:rsid w:val="00C03D55"/>
    <w:rsid w:val="00C0596D"/>
    <w:rsid w:val="00C11050"/>
    <w:rsid w:val="00C11CBC"/>
    <w:rsid w:val="00C1386C"/>
    <w:rsid w:val="00C13ED3"/>
    <w:rsid w:val="00C13ED8"/>
    <w:rsid w:val="00C170A9"/>
    <w:rsid w:val="00C17A86"/>
    <w:rsid w:val="00C22CE1"/>
    <w:rsid w:val="00C237E8"/>
    <w:rsid w:val="00C2536B"/>
    <w:rsid w:val="00C300A9"/>
    <w:rsid w:val="00C33480"/>
    <w:rsid w:val="00C334D0"/>
    <w:rsid w:val="00C35374"/>
    <w:rsid w:val="00C3772A"/>
    <w:rsid w:val="00C41A06"/>
    <w:rsid w:val="00C47FB2"/>
    <w:rsid w:val="00C55005"/>
    <w:rsid w:val="00C5589C"/>
    <w:rsid w:val="00C6011E"/>
    <w:rsid w:val="00C60D03"/>
    <w:rsid w:val="00C612A7"/>
    <w:rsid w:val="00C6447D"/>
    <w:rsid w:val="00C76CE9"/>
    <w:rsid w:val="00C8105A"/>
    <w:rsid w:val="00C850DF"/>
    <w:rsid w:val="00C8527D"/>
    <w:rsid w:val="00C85B27"/>
    <w:rsid w:val="00C868C9"/>
    <w:rsid w:val="00C876EC"/>
    <w:rsid w:val="00C877DE"/>
    <w:rsid w:val="00C939C7"/>
    <w:rsid w:val="00C948F8"/>
    <w:rsid w:val="00C95D94"/>
    <w:rsid w:val="00C975C7"/>
    <w:rsid w:val="00C9761D"/>
    <w:rsid w:val="00CA0F1C"/>
    <w:rsid w:val="00CA2763"/>
    <w:rsid w:val="00CA2C4D"/>
    <w:rsid w:val="00CA44F5"/>
    <w:rsid w:val="00CA48EE"/>
    <w:rsid w:val="00CA584E"/>
    <w:rsid w:val="00CA5998"/>
    <w:rsid w:val="00CA5C3E"/>
    <w:rsid w:val="00CA6C88"/>
    <w:rsid w:val="00CA6CDF"/>
    <w:rsid w:val="00CB3220"/>
    <w:rsid w:val="00CB5EF7"/>
    <w:rsid w:val="00CB711B"/>
    <w:rsid w:val="00CB7C48"/>
    <w:rsid w:val="00CC036C"/>
    <w:rsid w:val="00CC0A4D"/>
    <w:rsid w:val="00CC58E7"/>
    <w:rsid w:val="00CC6431"/>
    <w:rsid w:val="00CD0520"/>
    <w:rsid w:val="00CD0C0E"/>
    <w:rsid w:val="00CD1A12"/>
    <w:rsid w:val="00CD1ADA"/>
    <w:rsid w:val="00CD1FB5"/>
    <w:rsid w:val="00CD5262"/>
    <w:rsid w:val="00CD6146"/>
    <w:rsid w:val="00CE0765"/>
    <w:rsid w:val="00CE0843"/>
    <w:rsid w:val="00CE0D79"/>
    <w:rsid w:val="00CE2ADD"/>
    <w:rsid w:val="00CE2B58"/>
    <w:rsid w:val="00CE2E1F"/>
    <w:rsid w:val="00CE3450"/>
    <w:rsid w:val="00CE4085"/>
    <w:rsid w:val="00CE4AC2"/>
    <w:rsid w:val="00CE5BC2"/>
    <w:rsid w:val="00CE62A8"/>
    <w:rsid w:val="00CE651E"/>
    <w:rsid w:val="00CE7511"/>
    <w:rsid w:val="00CE7FDC"/>
    <w:rsid w:val="00CF22F2"/>
    <w:rsid w:val="00CF71C2"/>
    <w:rsid w:val="00D01356"/>
    <w:rsid w:val="00D017A1"/>
    <w:rsid w:val="00D07178"/>
    <w:rsid w:val="00D1006A"/>
    <w:rsid w:val="00D10223"/>
    <w:rsid w:val="00D12B1B"/>
    <w:rsid w:val="00D12C9C"/>
    <w:rsid w:val="00D149F8"/>
    <w:rsid w:val="00D15EC1"/>
    <w:rsid w:val="00D17D6B"/>
    <w:rsid w:val="00D20566"/>
    <w:rsid w:val="00D2181F"/>
    <w:rsid w:val="00D22522"/>
    <w:rsid w:val="00D23371"/>
    <w:rsid w:val="00D253D8"/>
    <w:rsid w:val="00D27DB9"/>
    <w:rsid w:val="00D300D8"/>
    <w:rsid w:val="00D307AD"/>
    <w:rsid w:val="00D31D86"/>
    <w:rsid w:val="00D32179"/>
    <w:rsid w:val="00D32186"/>
    <w:rsid w:val="00D3321D"/>
    <w:rsid w:val="00D33EFA"/>
    <w:rsid w:val="00D362ED"/>
    <w:rsid w:val="00D3788F"/>
    <w:rsid w:val="00D448CE"/>
    <w:rsid w:val="00D51CFD"/>
    <w:rsid w:val="00D52D5A"/>
    <w:rsid w:val="00D5483D"/>
    <w:rsid w:val="00D54EEA"/>
    <w:rsid w:val="00D550B3"/>
    <w:rsid w:val="00D57CE7"/>
    <w:rsid w:val="00D62BCA"/>
    <w:rsid w:val="00D63120"/>
    <w:rsid w:val="00D64308"/>
    <w:rsid w:val="00D65A30"/>
    <w:rsid w:val="00D663C5"/>
    <w:rsid w:val="00D70CD6"/>
    <w:rsid w:val="00D722BC"/>
    <w:rsid w:val="00D7316F"/>
    <w:rsid w:val="00D73394"/>
    <w:rsid w:val="00D745CB"/>
    <w:rsid w:val="00D74A5F"/>
    <w:rsid w:val="00D7573B"/>
    <w:rsid w:val="00D768CE"/>
    <w:rsid w:val="00D81549"/>
    <w:rsid w:val="00D831BA"/>
    <w:rsid w:val="00D83BD9"/>
    <w:rsid w:val="00D86FBF"/>
    <w:rsid w:val="00D92445"/>
    <w:rsid w:val="00D93854"/>
    <w:rsid w:val="00D93C4B"/>
    <w:rsid w:val="00D94935"/>
    <w:rsid w:val="00D97F4D"/>
    <w:rsid w:val="00DA0F74"/>
    <w:rsid w:val="00DA223B"/>
    <w:rsid w:val="00DA2300"/>
    <w:rsid w:val="00DA367C"/>
    <w:rsid w:val="00DA42C8"/>
    <w:rsid w:val="00DA7621"/>
    <w:rsid w:val="00DB08F5"/>
    <w:rsid w:val="00DB0DCE"/>
    <w:rsid w:val="00DB1234"/>
    <w:rsid w:val="00DB1FBF"/>
    <w:rsid w:val="00DB29F5"/>
    <w:rsid w:val="00DC0202"/>
    <w:rsid w:val="00DC0CFF"/>
    <w:rsid w:val="00DC116A"/>
    <w:rsid w:val="00DC2F8B"/>
    <w:rsid w:val="00DC36BA"/>
    <w:rsid w:val="00DC679E"/>
    <w:rsid w:val="00DC6C62"/>
    <w:rsid w:val="00DD0099"/>
    <w:rsid w:val="00DD1281"/>
    <w:rsid w:val="00DD1C4D"/>
    <w:rsid w:val="00DD1D11"/>
    <w:rsid w:val="00DD2B7B"/>
    <w:rsid w:val="00DD33E4"/>
    <w:rsid w:val="00DD35C1"/>
    <w:rsid w:val="00DD513C"/>
    <w:rsid w:val="00DD7F9C"/>
    <w:rsid w:val="00DE0048"/>
    <w:rsid w:val="00DE125A"/>
    <w:rsid w:val="00DE280F"/>
    <w:rsid w:val="00DE352B"/>
    <w:rsid w:val="00DE45A5"/>
    <w:rsid w:val="00DF1AE5"/>
    <w:rsid w:val="00DF1B17"/>
    <w:rsid w:val="00DF331B"/>
    <w:rsid w:val="00DF43F0"/>
    <w:rsid w:val="00DF4703"/>
    <w:rsid w:val="00E005B8"/>
    <w:rsid w:val="00E0110C"/>
    <w:rsid w:val="00E02FF0"/>
    <w:rsid w:val="00E038A5"/>
    <w:rsid w:val="00E05A90"/>
    <w:rsid w:val="00E106B3"/>
    <w:rsid w:val="00E12B36"/>
    <w:rsid w:val="00E14949"/>
    <w:rsid w:val="00E15DA3"/>
    <w:rsid w:val="00E16B28"/>
    <w:rsid w:val="00E20C3C"/>
    <w:rsid w:val="00E22B9D"/>
    <w:rsid w:val="00E25B51"/>
    <w:rsid w:val="00E25F0A"/>
    <w:rsid w:val="00E26116"/>
    <w:rsid w:val="00E26358"/>
    <w:rsid w:val="00E2706D"/>
    <w:rsid w:val="00E271FF"/>
    <w:rsid w:val="00E32433"/>
    <w:rsid w:val="00E34D8D"/>
    <w:rsid w:val="00E34ECE"/>
    <w:rsid w:val="00E36D1B"/>
    <w:rsid w:val="00E37687"/>
    <w:rsid w:val="00E40C5B"/>
    <w:rsid w:val="00E41981"/>
    <w:rsid w:val="00E440AB"/>
    <w:rsid w:val="00E448FA"/>
    <w:rsid w:val="00E44D3F"/>
    <w:rsid w:val="00E44E05"/>
    <w:rsid w:val="00E4630C"/>
    <w:rsid w:val="00E47E3C"/>
    <w:rsid w:val="00E506F7"/>
    <w:rsid w:val="00E55075"/>
    <w:rsid w:val="00E55139"/>
    <w:rsid w:val="00E57978"/>
    <w:rsid w:val="00E57F3C"/>
    <w:rsid w:val="00E60302"/>
    <w:rsid w:val="00E60787"/>
    <w:rsid w:val="00E60CB6"/>
    <w:rsid w:val="00E6173C"/>
    <w:rsid w:val="00E61E9D"/>
    <w:rsid w:val="00E63F37"/>
    <w:rsid w:val="00E655FE"/>
    <w:rsid w:val="00E66696"/>
    <w:rsid w:val="00E6687F"/>
    <w:rsid w:val="00E7128C"/>
    <w:rsid w:val="00E750C2"/>
    <w:rsid w:val="00E760C9"/>
    <w:rsid w:val="00E77560"/>
    <w:rsid w:val="00E777A7"/>
    <w:rsid w:val="00E80691"/>
    <w:rsid w:val="00E821A9"/>
    <w:rsid w:val="00E82461"/>
    <w:rsid w:val="00E87AA2"/>
    <w:rsid w:val="00E904FC"/>
    <w:rsid w:val="00E90E38"/>
    <w:rsid w:val="00E91AAA"/>
    <w:rsid w:val="00E92386"/>
    <w:rsid w:val="00E9289A"/>
    <w:rsid w:val="00E9410A"/>
    <w:rsid w:val="00E961D2"/>
    <w:rsid w:val="00E972E2"/>
    <w:rsid w:val="00E97750"/>
    <w:rsid w:val="00E97CA1"/>
    <w:rsid w:val="00EA17C1"/>
    <w:rsid w:val="00EA1CFA"/>
    <w:rsid w:val="00EA234E"/>
    <w:rsid w:val="00EA2778"/>
    <w:rsid w:val="00EA5B65"/>
    <w:rsid w:val="00EA780D"/>
    <w:rsid w:val="00EB2C94"/>
    <w:rsid w:val="00EB5E7B"/>
    <w:rsid w:val="00EB6548"/>
    <w:rsid w:val="00EB765D"/>
    <w:rsid w:val="00EC11ED"/>
    <w:rsid w:val="00EC1426"/>
    <w:rsid w:val="00EC2126"/>
    <w:rsid w:val="00EC217D"/>
    <w:rsid w:val="00EC33DB"/>
    <w:rsid w:val="00EC3406"/>
    <w:rsid w:val="00EC3B61"/>
    <w:rsid w:val="00EC4E9C"/>
    <w:rsid w:val="00EC5D58"/>
    <w:rsid w:val="00EC6EB6"/>
    <w:rsid w:val="00EC769D"/>
    <w:rsid w:val="00ED2022"/>
    <w:rsid w:val="00ED367B"/>
    <w:rsid w:val="00ED416B"/>
    <w:rsid w:val="00ED41BC"/>
    <w:rsid w:val="00ED4A64"/>
    <w:rsid w:val="00ED5E85"/>
    <w:rsid w:val="00ED6A87"/>
    <w:rsid w:val="00EE0139"/>
    <w:rsid w:val="00EE0A9B"/>
    <w:rsid w:val="00EE12E1"/>
    <w:rsid w:val="00EE262D"/>
    <w:rsid w:val="00EE474C"/>
    <w:rsid w:val="00EE616C"/>
    <w:rsid w:val="00EE741B"/>
    <w:rsid w:val="00EE7EDF"/>
    <w:rsid w:val="00EF023C"/>
    <w:rsid w:val="00EF1985"/>
    <w:rsid w:val="00EF2757"/>
    <w:rsid w:val="00EF533F"/>
    <w:rsid w:val="00EF5D99"/>
    <w:rsid w:val="00EF75EB"/>
    <w:rsid w:val="00EF778D"/>
    <w:rsid w:val="00F00008"/>
    <w:rsid w:val="00F00829"/>
    <w:rsid w:val="00F018C4"/>
    <w:rsid w:val="00F02E8B"/>
    <w:rsid w:val="00F03C8A"/>
    <w:rsid w:val="00F06F32"/>
    <w:rsid w:val="00F10D47"/>
    <w:rsid w:val="00F10EEF"/>
    <w:rsid w:val="00F14DFD"/>
    <w:rsid w:val="00F15479"/>
    <w:rsid w:val="00F1631E"/>
    <w:rsid w:val="00F16D00"/>
    <w:rsid w:val="00F172BA"/>
    <w:rsid w:val="00F245AB"/>
    <w:rsid w:val="00F2555A"/>
    <w:rsid w:val="00F26AE9"/>
    <w:rsid w:val="00F27E43"/>
    <w:rsid w:val="00F27F33"/>
    <w:rsid w:val="00F30B85"/>
    <w:rsid w:val="00F34CC9"/>
    <w:rsid w:val="00F35E07"/>
    <w:rsid w:val="00F36FE1"/>
    <w:rsid w:val="00F37FC7"/>
    <w:rsid w:val="00F40093"/>
    <w:rsid w:val="00F431C3"/>
    <w:rsid w:val="00F43903"/>
    <w:rsid w:val="00F43BE5"/>
    <w:rsid w:val="00F44B3B"/>
    <w:rsid w:val="00F46361"/>
    <w:rsid w:val="00F507E6"/>
    <w:rsid w:val="00F50FAA"/>
    <w:rsid w:val="00F5115C"/>
    <w:rsid w:val="00F511B7"/>
    <w:rsid w:val="00F515E1"/>
    <w:rsid w:val="00F5172B"/>
    <w:rsid w:val="00F526C0"/>
    <w:rsid w:val="00F5397F"/>
    <w:rsid w:val="00F53EA2"/>
    <w:rsid w:val="00F57DDA"/>
    <w:rsid w:val="00F61284"/>
    <w:rsid w:val="00F62570"/>
    <w:rsid w:val="00F65E5F"/>
    <w:rsid w:val="00F67347"/>
    <w:rsid w:val="00F73288"/>
    <w:rsid w:val="00F7647B"/>
    <w:rsid w:val="00F77503"/>
    <w:rsid w:val="00F77CE8"/>
    <w:rsid w:val="00F825E8"/>
    <w:rsid w:val="00F82BF7"/>
    <w:rsid w:val="00F83880"/>
    <w:rsid w:val="00F845F0"/>
    <w:rsid w:val="00F8478E"/>
    <w:rsid w:val="00F87128"/>
    <w:rsid w:val="00FA41A7"/>
    <w:rsid w:val="00FA5082"/>
    <w:rsid w:val="00FA5AE6"/>
    <w:rsid w:val="00FA5E2A"/>
    <w:rsid w:val="00FA70A0"/>
    <w:rsid w:val="00FB15D6"/>
    <w:rsid w:val="00FB1E64"/>
    <w:rsid w:val="00FB2A9D"/>
    <w:rsid w:val="00FB3F89"/>
    <w:rsid w:val="00FB7AAD"/>
    <w:rsid w:val="00FC0D63"/>
    <w:rsid w:val="00FC588F"/>
    <w:rsid w:val="00FC63BE"/>
    <w:rsid w:val="00FC7655"/>
    <w:rsid w:val="00FD1E0D"/>
    <w:rsid w:val="00FD61C0"/>
    <w:rsid w:val="00FD7A05"/>
    <w:rsid w:val="00FE1436"/>
    <w:rsid w:val="00FE47C1"/>
    <w:rsid w:val="00FE480C"/>
    <w:rsid w:val="00FE4C78"/>
    <w:rsid w:val="00FE5F7D"/>
    <w:rsid w:val="00FE633D"/>
    <w:rsid w:val="00FE7F83"/>
    <w:rsid w:val="00FF12FD"/>
    <w:rsid w:val="00FF37DF"/>
    <w:rsid w:val="00FF45DD"/>
    <w:rsid w:val="00FF47C4"/>
    <w:rsid w:val="00FF4EAC"/>
    <w:rsid w:val="0117BB90"/>
    <w:rsid w:val="01C5861A"/>
    <w:rsid w:val="02DE0D87"/>
    <w:rsid w:val="03A05639"/>
    <w:rsid w:val="041816D4"/>
    <w:rsid w:val="0467E85F"/>
    <w:rsid w:val="04706BDF"/>
    <w:rsid w:val="048E36A5"/>
    <w:rsid w:val="0530DBF3"/>
    <w:rsid w:val="0561B17E"/>
    <w:rsid w:val="05E654CC"/>
    <w:rsid w:val="06036614"/>
    <w:rsid w:val="06AA003E"/>
    <w:rsid w:val="07637B54"/>
    <w:rsid w:val="082FFA2E"/>
    <w:rsid w:val="08537086"/>
    <w:rsid w:val="091C47E8"/>
    <w:rsid w:val="0A1790F4"/>
    <w:rsid w:val="0B73F044"/>
    <w:rsid w:val="0C09577D"/>
    <w:rsid w:val="0D9FE3D0"/>
    <w:rsid w:val="0DAA1C16"/>
    <w:rsid w:val="0DB7C914"/>
    <w:rsid w:val="0DFB1EF0"/>
    <w:rsid w:val="0E9065D3"/>
    <w:rsid w:val="0F55F285"/>
    <w:rsid w:val="0FC6F4A6"/>
    <w:rsid w:val="108878D5"/>
    <w:rsid w:val="12A5CDF7"/>
    <w:rsid w:val="13061D4C"/>
    <w:rsid w:val="138DBBB1"/>
    <w:rsid w:val="146E985F"/>
    <w:rsid w:val="149AA113"/>
    <w:rsid w:val="1643AAC7"/>
    <w:rsid w:val="166D5208"/>
    <w:rsid w:val="1671DECD"/>
    <w:rsid w:val="169C5584"/>
    <w:rsid w:val="170AEEF1"/>
    <w:rsid w:val="1795DC9B"/>
    <w:rsid w:val="185593FC"/>
    <w:rsid w:val="189A60B5"/>
    <w:rsid w:val="18C13AD8"/>
    <w:rsid w:val="18CBBDCB"/>
    <w:rsid w:val="19F73FD0"/>
    <w:rsid w:val="1A61B1AD"/>
    <w:rsid w:val="1CF92C3C"/>
    <w:rsid w:val="1D3CAEEC"/>
    <w:rsid w:val="1D65937F"/>
    <w:rsid w:val="1DC89508"/>
    <w:rsid w:val="1DE70DCA"/>
    <w:rsid w:val="1E5B4452"/>
    <w:rsid w:val="1F4B0B36"/>
    <w:rsid w:val="1F7259BA"/>
    <w:rsid w:val="216A7069"/>
    <w:rsid w:val="2189E4C0"/>
    <w:rsid w:val="226D0346"/>
    <w:rsid w:val="238D6B3E"/>
    <w:rsid w:val="23B92384"/>
    <w:rsid w:val="23BE64CF"/>
    <w:rsid w:val="23CE6C6C"/>
    <w:rsid w:val="243118F1"/>
    <w:rsid w:val="24333C8A"/>
    <w:rsid w:val="246BE019"/>
    <w:rsid w:val="251D43CA"/>
    <w:rsid w:val="263EC808"/>
    <w:rsid w:val="26EE9E03"/>
    <w:rsid w:val="282F04C2"/>
    <w:rsid w:val="2853292F"/>
    <w:rsid w:val="28C93ABF"/>
    <w:rsid w:val="290FB89B"/>
    <w:rsid w:val="294A54E9"/>
    <w:rsid w:val="298E7EDA"/>
    <w:rsid w:val="29FF7ADC"/>
    <w:rsid w:val="2A1E591F"/>
    <w:rsid w:val="2A951A07"/>
    <w:rsid w:val="2AAFD97C"/>
    <w:rsid w:val="2ADDB3C5"/>
    <w:rsid w:val="2B4ED3D8"/>
    <w:rsid w:val="2B81EC20"/>
    <w:rsid w:val="2BD35C78"/>
    <w:rsid w:val="2BD368CB"/>
    <w:rsid w:val="2C15E33B"/>
    <w:rsid w:val="2CBFFC2E"/>
    <w:rsid w:val="2CCAF073"/>
    <w:rsid w:val="2D6FA3FE"/>
    <w:rsid w:val="2E307692"/>
    <w:rsid w:val="2E3CDEC3"/>
    <w:rsid w:val="2F5BD4CD"/>
    <w:rsid w:val="2FAA37AA"/>
    <w:rsid w:val="2FF4FDA2"/>
    <w:rsid w:val="303BC687"/>
    <w:rsid w:val="30C285AE"/>
    <w:rsid w:val="31332E89"/>
    <w:rsid w:val="3134CA06"/>
    <w:rsid w:val="315AF04E"/>
    <w:rsid w:val="316B67FD"/>
    <w:rsid w:val="329ED26E"/>
    <w:rsid w:val="32E864B0"/>
    <w:rsid w:val="332AA4B7"/>
    <w:rsid w:val="3356A72C"/>
    <w:rsid w:val="3370FFF7"/>
    <w:rsid w:val="33783A87"/>
    <w:rsid w:val="338E400E"/>
    <w:rsid w:val="34061E34"/>
    <w:rsid w:val="34095A92"/>
    <w:rsid w:val="34321C75"/>
    <w:rsid w:val="35FDE078"/>
    <w:rsid w:val="3717016F"/>
    <w:rsid w:val="3758E2C9"/>
    <w:rsid w:val="39EAC854"/>
    <w:rsid w:val="39F789F7"/>
    <w:rsid w:val="3A113CF5"/>
    <w:rsid w:val="3A401DF5"/>
    <w:rsid w:val="3B80AF28"/>
    <w:rsid w:val="3BFDAA19"/>
    <w:rsid w:val="3C90A40F"/>
    <w:rsid w:val="3D7C67F9"/>
    <w:rsid w:val="40B42253"/>
    <w:rsid w:val="40ED1615"/>
    <w:rsid w:val="4114275C"/>
    <w:rsid w:val="411D5622"/>
    <w:rsid w:val="419FBE4C"/>
    <w:rsid w:val="42936E4A"/>
    <w:rsid w:val="4298B9B9"/>
    <w:rsid w:val="42F84AFF"/>
    <w:rsid w:val="433A2C01"/>
    <w:rsid w:val="435604DB"/>
    <w:rsid w:val="443420EE"/>
    <w:rsid w:val="44813FA8"/>
    <w:rsid w:val="468462AF"/>
    <w:rsid w:val="468F3F69"/>
    <w:rsid w:val="46C3D720"/>
    <w:rsid w:val="47853998"/>
    <w:rsid w:val="47AE44DF"/>
    <w:rsid w:val="48D32A60"/>
    <w:rsid w:val="48E579C9"/>
    <w:rsid w:val="48F1D059"/>
    <w:rsid w:val="4A75D8CB"/>
    <w:rsid w:val="4A8A1B5C"/>
    <w:rsid w:val="4AB01FAD"/>
    <w:rsid w:val="4B11EB91"/>
    <w:rsid w:val="4B3992CF"/>
    <w:rsid w:val="4C2F96E6"/>
    <w:rsid w:val="4C9F9389"/>
    <w:rsid w:val="4CBA1CB6"/>
    <w:rsid w:val="4CDBC166"/>
    <w:rsid w:val="4CDC0FA2"/>
    <w:rsid w:val="4CEC8255"/>
    <w:rsid w:val="4CF1D368"/>
    <w:rsid w:val="4D1B66A1"/>
    <w:rsid w:val="4DB36F38"/>
    <w:rsid w:val="4FF9B421"/>
    <w:rsid w:val="51507D11"/>
    <w:rsid w:val="5157E1DF"/>
    <w:rsid w:val="51EB8377"/>
    <w:rsid w:val="52131CDA"/>
    <w:rsid w:val="529880CA"/>
    <w:rsid w:val="52B2AD8F"/>
    <w:rsid w:val="5427820D"/>
    <w:rsid w:val="54608042"/>
    <w:rsid w:val="5579EBC7"/>
    <w:rsid w:val="56683A86"/>
    <w:rsid w:val="581E537A"/>
    <w:rsid w:val="58293130"/>
    <w:rsid w:val="5966815B"/>
    <w:rsid w:val="5985CA9A"/>
    <w:rsid w:val="59A5B04B"/>
    <w:rsid w:val="5A00371C"/>
    <w:rsid w:val="5A009284"/>
    <w:rsid w:val="5A855B15"/>
    <w:rsid w:val="5ADD16B9"/>
    <w:rsid w:val="5AE34C76"/>
    <w:rsid w:val="5B0C4218"/>
    <w:rsid w:val="5B6699BE"/>
    <w:rsid w:val="5B75424C"/>
    <w:rsid w:val="5BB9A1C3"/>
    <w:rsid w:val="5BBC4BE8"/>
    <w:rsid w:val="5BC621D5"/>
    <w:rsid w:val="5C202F57"/>
    <w:rsid w:val="5C59B4DA"/>
    <w:rsid w:val="5EAFDEAF"/>
    <w:rsid w:val="5F0EBD73"/>
    <w:rsid w:val="60B60E91"/>
    <w:rsid w:val="61630535"/>
    <w:rsid w:val="618EBBFD"/>
    <w:rsid w:val="623482FB"/>
    <w:rsid w:val="628D70B7"/>
    <w:rsid w:val="6316E63B"/>
    <w:rsid w:val="63787B72"/>
    <w:rsid w:val="6450D72D"/>
    <w:rsid w:val="64A9AC06"/>
    <w:rsid w:val="64E441D9"/>
    <w:rsid w:val="650BBA48"/>
    <w:rsid w:val="65A57AF8"/>
    <w:rsid w:val="65D3A76A"/>
    <w:rsid w:val="69182CE5"/>
    <w:rsid w:val="6929FF34"/>
    <w:rsid w:val="697A156F"/>
    <w:rsid w:val="69EF1B53"/>
    <w:rsid w:val="6A3578E9"/>
    <w:rsid w:val="6A56439C"/>
    <w:rsid w:val="6AEA867D"/>
    <w:rsid w:val="6B7CBD7D"/>
    <w:rsid w:val="6CA045A5"/>
    <w:rsid w:val="6CBA1B62"/>
    <w:rsid w:val="6D772479"/>
    <w:rsid w:val="6EB728D6"/>
    <w:rsid w:val="6ED1B1F9"/>
    <w:rsid w:val="6F78993C"/>
    <w:rsid w:val="6FC34299"/>
    <w:rsid w:val="70C6E5E6"/>
    <w:rsid w:val="70F51258"/>
    <w:rsid w:val="717BA041"/>
    <w:rsid w:val="7192ED4E"/>
    <w:rsid w:val="72063E0B"/>
    <w:rsid w:val="73EA00CE"/>
    <w:rsid w:val="7481C183"/>
    <w:rsid w:val="74AA5E4F"/>
    <w:rsid w:val="74F8A7EA"/>
    <w:rsid w:val="755C8357"/>
    <w:rsid w:val="757F8650"/>
    <w:rsid w:val="75D08F3C"/>
    <w:rsid w:val="762F392C"/>
    <w:rsid w:val="7640A6D4"/>
    <w:rsid w:val="7725513A"/>
    <w:rsid w:val="774E61B1"/>
    <w:rsid w:val="77942726"/>
    <w:rsid w:val="77A909CA"/>
    <w:rsid w:val="77D457D9"/>
    <w:rsid w:val="77FCBA0A"/>
    <w:rsid w:val="78571AB0"/>
    <w:rsid w:val="790A476A"/>
    <w:rsid w:val="7A5E8593"/>
    <w:rsid w:val="7AA413FA"/>
    <w:rsid w:val="7C0B4100"/>
    <w:rsid w:val="7C400250"/>
    <w:rsid w:val="7C7AEDED"/>
    <w:rsid w:val="7D012C88"/>
    <w:rsid w:val="7E256B98"/>
    <w:rsid w:val="7EB6F2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758C"/>
  <w15:docId w15:val="{927A91A1-ED34-4A05-ACA9-9BEDBC13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6F"/>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16F"/>
    <w:pPr>
      <w:ind w:left="720"/>
      <w:contextualSpacing/>
    </w:pPr>
  </w:style>
  <w:style w:type="paragraph" w:styleId="BalloonText">
    <w:name w:val="Balloon Text"/>
    <w:basedOn w:val="Normal"/>
    <w:link w:val="BalloonTextChar"/>
    <w:uiPriority w:val="99"/>
    <w:semiHidden/>
    <w:unhideWhenUsed/>
    <w:rsid w:val="00D7316F"/>
    <w:rPr>
      <w:rFonts w:ascii="Tahoma" w:hAnsi="Tahoma" w:cs="Tahoma"/>
      <w:sz w:val="16"/>
      <w:szCs w:val="16"/>
    </w:rPr>
  </w:style>
  <w:style w:type="character" w:customStyle="1" w:styleId="BalloonTextChar">
    <w:name w:val="Balloon Text Char"/>
    <w:basedOn w:val="DefaultParagraphFont"/>
    <w:link w:val="BalloonText"/>
    <w:uiPriority w:val="99"/>
    <w:semiHidden/>
    <w:rsid w:val="00D7316F"/>
    <w:rPr>
      <w:rFonts w:ascii="Tahoma" w:hAnsi="Tahoma" w:cs="Tahoma"/>
      <w:sz w:val="16"/>
      <w:szCs w:val="16"/>
    </w:rPr>
  </w:style>
  <w:style w:type="paragraph" w:styleId="BodyText">
    <w:name w:val="Body Text"/>
    <w:basedOn w:val="Normal"/>
    <w:link w:val="BodyTextChar"/>
    <w:uiPriority w:val="1"/>
    <w:unhideWhenUsed/>
    <w:qFormat/>
    <w:rsid w:val="00B86C97"/>
    <w:pPr>
      <w:widowControl w:val="0"/>
      <w:autoSpaceDE w:val="0"/>
      <w:autoSpaceDN w:val="0"/>
      <w:jc w:val="left"/>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86C97"/>
    <w:rPr>
      <w:rFonts w:ascii="Times New Roman" w:eastAsia="Times New Roman" w:hAnsi="Times New Roman" w:cs="Times New Roman"/>
      <w:sz w:val="20"/>
      <w:szCs w:val="20"/>
    </w:rPr>
  </w:style>
  <w:style w:type="paragraph" w:customStyle="1" w:styleId="body">
    <w:name w:val="body"/>
    <w:basedOn w:val="Normal"/>
    <w:uiPriority w:val="99"/>
    <w:rsid w:val="00CE651E"/>
    <w:pPr>
      <w:autoSpaceDE w:val="0"/>
      <w:autoSpaceDN w:val="0"/>
      <w:adjustRightInd w:val="0"/>
      <w:spacing w:line="288" w:lineRule="auto"/>
      <w:jc w:val="left"/>
    </w:pPr>
    <w:rPr>
      <w:rFonts w:ascii="Helvetica" w:hAnsi="Helvetica" w:cs="Helvetica"/>
      <w:color w:val="000000"/>
      <w:sz w:val="20"/>
      <w:szCs w:val="20"/>
    </w:rPr>
  </w:style>
  <w:style w:type="paragraph" w:styleId="Header">
    <w:name w:val="header"/>
    <w:basedOn w:val="Normal"/>
    <w:link w:val="HeaderChar"/>
    <w:uiPriority w:val="99"/>
    <w:unhideWhenUsed/>
    <w:rsid w:val="007F76A7"/>
    <w:pPr>
      <w:tabs>
        <w:tab w:val="center" w:pos="4680"/>
        <w:tab w:val="right" w:pos="9360"/>
      </w:tabs>
    </w:pPr>
  </w:style>
  <w:style w:type="character" w:customStyle="1" w:styleId="HeaderChar">
    <w:name w:val="Header Char"/>
    <w:basedOn w:val="DefaultParagraphFont"/>
    <w:link w:val="Header"/>
    <w:uiPriority w:val="99"/>
    <w:rsid w:val="007F76A7"/>
  </w:style>
  <w:style w:type="paragraph" w:styleId="Footer">
    <w:name w:val="footer"/>
    <w:basedOn w:val="Normal"/>
    <w:link w:val="FooterChar"/>
    <w:uiPriority w:val="99"/>
    <w:unhideWhenUsed/>
    <w:rsid w:val="007F76A7"/>
    <w:pPr>
      <w:tabs>
        <w:tab w:val="center" w:pos="4680"/>
        <w:tab w:val="right" w:pos="9360"/>
      </w:tabs>
    </w:pPr>
  </w:style>
  <w:style w:type="character" w:customStyle="1" w:styleId="FooterChar">
    <w:name w:val="Footer Char"/>
    <w:basedOn w:val="DefaultParagraphFont"/>
    <w:link w:val="Footer"/>
    <w:uiPriority w:val="99"/>
    <w:rsid w:val="007F76A7"/>
  </w:style>
  <w:style w:type="paragraph" w:styleId="Revision">
    <w:name w:val="Revision"/>
    <w:hidden/>
    <w:uiPriority w:val="99"/>
    <w:semiHidden/>
    <w:rsid w:val="00CD5262"/>
    <w:pPr>
      <w:spacing w:after="0" w:line="240" w:lineRule="auto"/>
    </w:pPr>
  </w:style>
  <w:style w:type="character" w:styleId="CommentReference">
    <w:name w:val="annotation reference"/>
    <w:basedOn w:val="DefaultParagraphFont"/>
    <w:uiPriority w:val="99"/>
    <w:semiHidden/>
    <w:unhideWhenUsed/>
    <w:rsid w:val="00C55005"/>
    <w:rPr>
      <w:sz w:val="16"/>
      <w:szCs w:val="16"/>
    </w:rPr>
  </w:style>
  <w:style w:type="paragraph" w:styleId="CommentText">
    <w:name w:val="annotation text"/>
    <w:basedOn w:val="Normal"/>
    <w:link w:val="CommentTextChar"/>
    <w:uiPriority w:val="99"/>
    <w:semiHidden/>
    <w:unhideWhenUsed/>
    <w:rsid w:val="00C55005"/>
    <w:rPr>
      <w:sz w:val="20"/>
      <w:szCs w:val="20"/>
    </w:rPr>
  </w:style>
  <w:style w:type="character" w:customStyle="1" w:styleId="CommentTextChar">
    <w:name w:val="Comment Text Char"/>
    <w:basedOn w:val="DefaultParagraphFont"/>
    <w:link w:val="CommentText"/>
    <w:uiPriority w:val="99"/>
    <w:semiHidden/>
    <w:rsid w:val="00C55005"/>
    <w:rPr>
      <w:sz w:val="20"/>
      <w:szCs w:val="20"/>
    </w:rPr>
  </w:style>
  <w:style w:type="paragraph" w:styleId="CommentSubject">
    <w:name w:val="annotation subject"/>
    <w:basedOn w:val="CommentText"/>
    <w:next w:val="CommentText"/>
    <w:link w:val="CommentSubjectChar"/>
    <w:uiPriority w:val="99"/>
    <w:semiHidden/>
    <w:unhideWhenUsed/>
    <w:rsid w:val="00C55005"/>
    <w:rPr>
      <w:b/>
      <w:bCs/>
    </w:rPr>
  </w:style>
  <w:style w:type="character" w:customStyle="1" w:styleId="CommentSubjectChar">
    <w:name w:val="Comment Subject Char"/>
    <w:basedOn w:val="CommentTextChar"/>
    <w:link w:val="CommentSubject"/>
    <w:uiPriority w:val="99"/>
    <w:semiHidden/>
    <w:rsid w:val="00C55005"/>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01671">
      <w:bodyDiv w:val="1"/>
      <w:marLeft w:val="0"/>
      <w:marRight w:val="0"/>
      <w:marTop w:val="0"/>
      <w:marBottom w:val="0"/>
      <w:divBdr>
        <w:top w:val="none" w:sz="0" w:space="0" w:color="auto"/>
        <w:left w:val="none" w:sz="0" w:space="0" w:color="auto"/>
        <w:bottom w:val="none" w:sz="0" w:space="0" w:color="auto"/>
        <w:right w:val="none" w:sz="0" w:space="0" w:color="auto"/>
      </w:divBdr>
    </w:div>
    <w:div w:id="465395954">
      <w:bodyDiv w:val="1"/>
      <w:marLeft w:val="0"/>
      <w:marRight w:val="0"/>
      <w:marTop w:val="0"/>
      <w:marBottom w:val="0"/>
      <w:divBdr>
        <w:top w:val="none" w:sz="0" w:space="0" w:color="auto"/>
        <w:left w:val="none" w:sz="0" w:space="0" w:color="auto"/>
        <w:bottom w:val="none" w:sz="0" w:space="0" w:color="auto"/>
        <w:right w:val="none" w:sz="0" w:space="0" w:color="auto"/>
      </w:divBdr>
    </w:div>
    <w:div w:id="1028875204">
      <w:bodyDiv w:val="1"/>
      <w:marLeft w:val="0"/>
      <w:marRight w:val="0"/>
      <w:marTop w:val="0"/>
      <w:marBottom w:val="0"/>
      <w:divBdr>
        <w:top w:val="none" w:sz="0" w:space="0" w:color="auto"/>
        <w:left w:val="none" w:sz="0" w:space="0" w:color="auto"/>
        <w:bottom w:val="none" w:sz="0" w:space="0" w:color="auto"/>
        <w:right w:val="none" w:sz="0" w:space="0" w:color="auto"/>
      </w:divBdr>
    </w:div>
    <w:div w:id="1075473607">
      <w:bodyDiv w:val="1"/>
      <w:marLeft w:val="0"/>
      <w:marRight w:val="0"/>
      <w:marTop w:val="0"/>
      <w:marBottom w:val="0"/>
      <w:divBdr>
        <w:top w:val="none" w:sz="0" w:space="0" w:color="auto"/>
        <w:left w:val="none" w:sz="0" w:space="0" w:color="auto"/>
        <w:bottom w:val="none" w:sz="0" w:space="0" w:color="auto"/>
        <w:right w:val="none" w:sz="0" w:space="0" w:color="auto"/>
      </w:divBdr>
    </w:div>
    <w:div w:id="1505634750">
      <w:bodyDiv w:val="1"/>
      <w:marLeft w:val="0"/>
      <w:marRight w:val="0"/>
      <w:marTop w:val="0"/>
      <w:marBottom w:val="0"/>
      <w:divBdr>
        <w:top w:val="none" w:sz="0" w:space="0" w:color="auto"/>
        <w:left w:val="none" w:sz="0" w:space="0" w:color="auto"/>
        <w:bottom w:val="none" w:sz="0" w:space="0" w:color="auto"/>
        <w:right w:val="none" w:sz="0" w:space="0" w:color="auto"/>
      </w:divBdr>
    </w:div>
    <w:div w:id="1621451874">
      <w:bodyDiv w:val="1"/>
      <w:marLeft w:val="0"/>
      <w:marRight w:val="0"/>
      <w:marTop w:val="0"/>
      <w:marBottom w:val="0"/>
      <w:divBdr>
        <w:top w:val="none" w:sz="0" w:space="0" w:color="auto"/>
        <w:left w:val="none" w:sz="0" w:space="0" w:color="auto"/>
        <w:bottom w:val="none" w:sz="0" w:space="0" w:color="auto"/>
        <w:right w:val="none" w:sz="0" w:space="0" w:color="auto"/>
      </w:divBdr>
    </w:div>
    <w:div w:id="1735665099">
      <w:bodyDiv w:val="1"/>
      <w:marLeft w:val="0"/>
      <w:marRight w:val="0"/>
      <w:marTop w:val="0"/>
      <w:marBottom w:val="0"/>
      <w:divBdr>
        <w:top w:val="none" w:sz="0" w:space="0" w:color="auto"/>
        <w:left w:val="none" w:sz="0" w:space="0" w:color="auto"/>
        <w:bottom w:val="none" w:sz="0" w:space="0" w:color="auto"/>
        <w:right w:val="none" w:sz="0" w:space="0" w:color="auto"/>
      </w:divBdr>
    </w:div>
    <w:div w:id="1920560075">
      <w:bodyDiv w:val="1"/>
      <w:marLeft w:val="0"/>
      <w:marRight w:val="0"/>
      <w:marTop w:val="0"/>
      <w:marBottom w:val="0"/>
      <w:divBdr>
        <w:top w:val="none" w:sz="0" w:space="0" w:color="auto"/>
        <w:left w:val="none" w:sz="0" w:space="0" w:color="auto"/>
        <w:bottom w:val="none" w:sz="0" w:space="0" w:color="auto"/>
        <w:right w:val="none" w:sz="0" w:space="0" w:color="auto"/>
      </w:divBdr>
    </w:div>
    <w:div w:id="1991903577">
      <w:bodyDiv w:val="1"/>
      <w:marLeft w:val="0"/>
      <w:marRight w:val="0"/>
      <w:marTop w:val="0"/>
      <w:marBottom w:val="0"/>
      <w:divBdr>
        <w:top w:val="none" w:sz="0" w:space="0" w:color="auto"/>
        <w:left w:val="none" w:sz="0" w:space="0" w:color="auto"/>
        <w:bottom w:val="none" w:sz="0" w:space="0" w:color="auto"/>
        <w:right w:val="none" w:sz="0" w:space="0" w:color="auto"/>
      </w:divBdr>
    </w:div>
    <w:div w:id="2029986404">
      <w:bodyDiv w:val="1"/>
      <w:marLeft w:val="0"/>
      <w:marRight w:val="0"/>
      <w:marTop w:val="0"/>
      <w:marBottom w:val="0"/>
      <w:divBdr>
        <w:top w:val="none" w:sz="0" w:space="0" w:color="auto"/>
        <w:left w:val="none" w:sz="0" w:space="0" w:color="auto"/>
        <w:bottom w:val="none" w:sz="0" w:space="0" w:color="auto"/>
        <w:right w:val="none" w:sz="0" w:space="0" w:color="auto"/>
      </w:divBdr>
    </w:div>
    <w:div w:id="211894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FD0E72A25AFA4FA7CFD1261179B920" ma:contentTypeVersion="13" ma:contentTypeDescription="Create a new document." ma:contentTypeScope="" ma:versionID="a59349da9629cc504d38061b5edd6feb">
  <xsd:schema xmlns:xsd="http://www.w3.org/2001/XMLSchema" xmlns:xs="http://www.w3.org/2001/XMLSchema" xmlns:p="http://schemas.microsoft.com/office/2006/metadata/properties" xmlns:ns3="869e23e1-73a5-472d-8bed-f5d18a85b9f6" xmlns:ns4="b97ff227-c4d2-413f-bb26-28f0eb6a44d9" targetNamespace="http://schemas.microsoft.com/office/2006/metadata/properties" ma:root="true" ma:fieldsID="9d2c28f83734292892d03a0ddb787a1f" ns3:_="" ns4:_="">
    <xsd:import namespace="869e23e1-73a5-472d-8bed-f5d18a85b9f6"/>
    <xsd:import namespace="b97ff227-c4d2-413f-bb26-28f0eb6a44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e23e1-73a5-472d-8bed-f5d18a85b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7ff227-c4d2-413f-bb26-28f0eb6a44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D11E0-427F-4425-8765-EE8EFDDD83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702ABC-5E38-492E-A34A-1F694EADAD3E}">
  <ds:schemaRefs>
    <ds:schemaRef ds:uri="http://schemas.microsoft.com/sharepoint/v3/contenttype/forms"/>
  </ds:schemaRefs>
</ds:datastoreItem>
</file>

<file path=customXml/itemProps3.xml><?xml version="1.0" encoding="utf-8"?>
<ds:datastoreItem xmlns:ds="http://schemas.openxmlformats.org/officeDocument/2006/customXml" ds:itemID="{BE4428AE-4352-4A26-A3FA-598157988D7D}">
  <ds:schemaRefs>
    <ds:schemaRef ds:uri="http://schemas.openxmlformats.org/officeDocument/2006/bibliography"/>
  </ds:schemaRefs>
</ds:datastoreItem>
</file>

<file path=customXml/itemProps4.xml><?xml version="1.0" encoding="utf-8"?>
<ds:datastoreItem xmlns:ds="http://schemas.openxmlformats.org/officeDocument/2006/customXml" ds:itemID="{4A678391-6DC2-478A-B07D-F55C76657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e23e1-73a5-472d-8bed-f5d18a85b9f6"/>
    <ds:schemaRef ds:uri="b97ff227-c4d2-413f-bb26-28f0eb6a4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Norris</dc:creator>
  <cp:keywords/>
  <cp:lastModifiedBy>Heather Norris</cp:lastModifiedBy>
  <cp:revision>2</cp:revision>
  <cp:lastPrinted>2021-04-06T12:11:00Z</cp:lastPrinted>
  <dcterms:created xsi:type="dcterms:W3CDTF">2021-05-10T14:30:00Z</dcterms:created>
  <dcterms:modified xsi:type="dcterms:W3CDTF">2021-05-10T14:30:00Z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0x010100DFFD0E72A25AFA4FA7CFD1261179B920</vt:lpwstr>
  </property>
</Properties>
</file>